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CF0C17" w:rsidRPr="00FE5096" w:rsidTr="00FD0B5C">
        <w:trPr>
          <w:trHeight w:val="2555"/>
          <w:tblCellSpacing w:w="15" w:type="dxa"/>
        </w:trPr>
        <w:tc>
          <w:tcPr>
            <w:tcW w:w="4968" w:type="pct"/>
            <w:vAlign w:val="center"/>
            <w:hideMark/>
          </w:tcPr>
          <w:p w:rsidR="00321D69" w:rsidRPr="00FE5096" w:rsidRDefault="00321D69" w:rsidP="00FE5096">
            <w:pPr>
              <w:spacing w:after="0" w:line="240" w:lineRule="auto"/>
              <w:jc w:val="both"/>
              <w:rPr>
                <w:rFonts w:ascii="Times New Roman" w:eastAsia="Times New Roman" w:hAnsi="Times New Roman" w:cs="Times New Roman"/>
                <w:b/>
                <w:bCs/>
                <w:color w:val="D78807"/>
                <w:sz w:val="24"/>
                <w:szCs w:val="24"/>
                <w:lang w:eastAsia="ru-RU"/>
              </w:rPr>
            </w:pPr>
            <w:bookmarkStart w:id="0" w:name="_GoBack"/>
            <w:bookmarkEnd w:id="0"/>
          </w:p>
          <w:p w:rsidR="00CF0C17" w:rsidRPr="00FE5096" w:rsidRDefault="00CF0C17" w:rsidP="00FE5096">
            <w:pPr>
              <w:spacing w:after="0" w:line="240" w:lineRule="auto"/>
              <w:jc w:val="both"/>
              <w:rPr>
                <w:rFonts w:ascii="Times New Roman" w:eastAsia="Times New Roman" w:hAnsi="Times New Roman" w:cs="Times New Roman"/>
                <w:b/>
                <w:bCs/>
                <w:sz w:val="24"/>
                <w:szCs w:val="24"/>
                <w:lang w:eastAsia="ru-RU"/>
              </w:rPr>
            </w:pPr>
            <w:r w:rsidRPr="00FE5096">
              <w:rPr>
                <w:rFonts w:ascii="Times New Roman" w:eastAsia="Times New Roman" w:hAnsi="Times New Roman" w:cs="Times New Roman"/>
                <w:b/>
                <w:bCs/>
                <w:sz w:val="24"/>
                <w:szCs w:val="24"/>
                <w:lang w:eastAsia="ru-RU"/>
              </w:rPr>
              <w:t>Краткий ориентировочный тест (КОТ) IQ</w:t>
            </w:r>
          </w:p>
          <w:p w:rsidR="00321D69" w:rsidRPr="00FE5096" w:rsidRDefault="00321D69" w:rsidP="00FE5096">
            <w:pPr>
              <w:spacing w:after="0" w:line="240" w:lineRule="auto"/>
              <w:jc w:val="both"/>
              <w:rPr>
                <w:rFonts w:ascii="Times New Roman" w:eastAsia="Times New Roman" w:hAnsi="Times New Roman" w:cs="Times New Roman"/>
                <w:b/>
                <w:bCs/>
                <w:color w:val="D78807"/>
                <w:sz w:val="24"/>
                <w:szCs w:val="24"/>
                <w:lang w:eastAsia="ru-RU"/>
              </w:rPr>
            </w:pPr>
          </w:p>
        </w:tc>
      </w:tr>
    </w:tbl>
    <w:p w:rsidR="00CF0C17" w:rsidRPr="00FE5096" w:rsidRDefault="00FE5096" w:rsidP="00FE5096">
      <w:pPr>
        <w:shd w:val="clear" w:color="auto" w:fill="FFFFFF"/>
        <w:spacing w:after="0" w:line="240" w:lineRule="auto"/>
        <w:jc w:val="both"/>
        <w:rPr>
          <w:rFonts w:ascii="Times New Roman" w:eastAsia="Times New Roman" w:hAnsi="Times New Roman" w:cs="Times New Roman"/>
          <w:vanish/>
          <w:color w:val="333333"/>
          <w:sz w:val="24"/>
          <w:szCs w:val="24"/>
          <w:lang w:eastAsia="ru-RU"/>
        </w:rPr>
      </w:pPr>
      <w:r>
        <w:rPr>
          <w:rFonts w:ascii="Times New Roman" w:eastAsia="Times New Roman" w:hAnsi="Times New Roman" w:cs="Times New Roman"/>
          <w:vanish/>
          <w:color w:val="333333"/>
          <w:sz w:val="24"/>
          <w:szCs w:val="24"/>
          <w:lang w:eastAsia="ru-RU"/>
        </w:rPr>
        <w:t>Основные сведения</w:t>
      </w:r>
      <w:proofErr w:type="gramStart"/>
      <w:r>
        <w:rPr>
          <w:rFonts w:ascii="Times New Roman" w:eastAsia="Times New Roman" w:hAnsi="Times New Roman" w:cs="Times New Roman"/>
          <w:vanish/>
          <w:color w:val="333333"/>
          <w:sz w:val="24"/>
          <w:szCs w:val="24"/>
          <w:lang w:eastAsia="ru-RU"/>
        </w:rPr>
        <w:t xml:space="preserve"> :</w:t>
      </w:r>
      <w:proofErr w:type="gramEnd"/>
    </w:p>
    <w:p w:rsidR="00321D69" w:rsidRPr="00FE5096" w:rsidRDefault="00321D69" w:rsidP="00FE5096">
      <w:pPr>
        <w:shd w:val="clear" w:color="auto" w:fill="FFFFFF"/>
        <w:spacing w:after="0" w:line="240" w:lineRule="auto"/>
        <w:jc w:val="both"/>
        <w:rPr>
          <w:rFonts w:ascii="Times New Roman" w:eastAsia="Times New Roman" w:hAnsi="Times New Roman" w:cs="Times New Roman"/>
          <w:vanish/>
          <w:color w:val="333333"/>
          <w:sz w:val="24"/>
          <w:szCs w:val="24"/>
          <w:lang w:eastAsia="ru-RU"/>
        </w:rPr>
      </w:pPr>
    </w:p>
    <w:p w:rsidR="00321D69" w:rsidRPr="00FE5096" w:rsidRDefault="00321D69" w:rsidP="00FE5096">
      <w:pPr>
        <w:shd w:val="clear" w:color="auto" w:fill="FFFFFF"/>
        <w:spacing w:after="0" w:line="240" w:lineRule="auto"/>
        <w:jc w:val="both"/>
        <w:rPr>
          <w:rFonts w:ascii="Times New Roman" w:eastAsia="Times New Roman" w:hAnsi="Times New Roman" w:cs="Times New Roman"/>
          <w:vanish/>
          <w:color w:val="333333"/>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CF0C17" w:rsidRPr="00FE5096" w:rsidTr="005625BB">
        <w:trPr>
          <w:tblCellSpacing w:w="15" w:type="dxa"/>
        </w:trPr>
        <w:tc>
          <w:tcPr>
            <w:tcW w:w="0" w:type="auto"/>
            <w:hideMark/>
          </w:tcPr>
          <w:p w:rsidR="00321D69" w:rsidRPr="00FE5096" w:rsidRDefault="00FE5096" w:rsidP="00FE5096">
            <w:pPr>
              <w:jc w:val="both"/>
              <w:rPr>
                <w:rFonts w:ascii="Times New Roman" w:hAnsi="Times New Roman" w:cs="Times New Roman"/>
                <w:sz w:val="24"/>
                <w:szCs w:val="24"/>
              </w:rPr>
            </w:pPr>
            <w:r>
              <w:rPr>
                <w:rFonts w:ascii="Times New Roman" w:hAnsi="Times New Roman" w:cs="Times New Roman"/>
                <w:sz w:val="24"/>
                <w:szCs w:val="24"/>
              </w:rPr>
              <w:t>О</w:t>
            </w:r>
            <w:r w:rsidR="00321D69" w:rsidRPr="00FE5096">
              <w:rPr>
                <w:rFonts w:ascii="Times New Roman" w:hAnsi="Times New Roman" w:cs="Times New Roman"/>
                <w:sz w:val="24"/>
                <w:szCs w:val="24"/>
              </w:rPr>
              <w:t>дин из самых распространенных на сегодняшний тестов, измеряющих интеллект.</w:t>
            </w:r>
          </w:p>
          <w:p w:rsidR="00DE3CFE" w:rsidRPr="00FE5096" w:rsidRDefault="00321D69" w:rsidP="00FE5096">
            <w:pPr>
              <w:jc w:val="both"/>
              <w:rPr>
                <w:rFonts w:ascii="Times New Roman" w:hAnsi="Times New Roman" w:cs="Times New Roman"/>
                <w:sz w:val="24"/>
                <w:szCs w:val="24"/>
              </w:rPr>
            </w:pPr>
            <w:r w:rsidRPr="00FE5096">
              <w:rPr>
                <w:rFonts w:ascii="Times New Roman" w:hAnsi="Times New Roman" w:cs="Times New Roman"/>
                <w:sz w:val="24"/>
                <w:szCs w:val="24"/>
              </w:rPr>
              <w:t>КОТ – правильная расшифровка « Краткий ориентировочный тест», еще одна распространенная в литературе</w:t>
            </w:r>
            <w:r w:rsidR="00FE5096" w:rsidRPr="00FE5096">
              <w:rPr>
                <w:rFonts w:ascii="Times New Roman" w:hAnsi="Times New Roman" w:cs="Times New Roman"/>
                <w:sz w:val="24"/>
                <w:szCs w:val="24"/>
              </w:rPr>
              <w:t>,</w:t>
            </w:r>
            <w:r w:rsidRPr="00FE5096">
              <w:rPr>
                <w:rFonts w:ascii="Times New Roman" w:hAnsi="Times New Roman" w:cs="Times New Roman"/>
                <w:sz w:val="24"/>
                <w:szCs w:val="24"/>
              </w:rPr>
              <w:t xml:space="preserve"> но менее правильная расшифровка « Краткий отборочный тест».  Неточное название, хотя и отражается практическую суть – очень полезный и часто используемый тест при профотборе. Неправильное название применяется настолько часто</w:t>
            </w:r>
            <w:r w:rsidR="00DE3CFE" w:rsidRPr="00FE5096">
              <w:rPr>
                <w:rFonts w:ascii="Times New Roman" w:hAnsi="Times New Roman" w:cs="Times New Roman"/>
                <w:sz w:val="24"/>
                <w:szCs w:val="24"/>
              </w:rPr>
              <w:t xml:space="preserve">, </w:t>
            </w:r>
            <w:r w:rsidRPr="00FE5096">
              <w:rPr>
                <w:rFonts w:ascii="Times New Roman" w:hAnsi="Times New Roman" w:cs="Times New Roman"/>
                <w:sz w:val="24"/>
                <w:szCs w:val="24"/>
              </w:rPr>
              <w:t>то лучше запомнить и его.</w:t>
            </w:r>
          </w:p>
          <w:p w:rsidR="00DE3CFE" w:rsidRPr="00FE5096" w:rsidRDefault="00DE3CFE" w:rsidP="00FE5096">
            <w:pPr>
              <w:jc w:val="both"/>
              <w:rPr>
                <w:rFonts w:ascii="Times New Roman" w:hAnsi="Times New Roman" w:cs="Times New Roman"/>
                <w:sz w:val="24"/>
                <w:szCs w:val="24"/>
              </w:rPr>
            </w:pPr>
          </w:p>
          <w:p w:rsidR="00321D69" w:rsidRPr="00FE5096" w:rsidRDefault="00321D69" w:rsidP="00FE5096">
            <w:pPr>
              <w:jc w:val="both"/>
              <w:rPr>
                <w:rFonts w:ascii="Times New Roman" w:hAnsi="Times New Roman" w:cs="Times New Roman"/>
                <w:sz w:val="24"/>
                <w:szCs w:val="24"/>
              </w:rPr>
            </w:pPr>
            <w:r w:rsidRPr="00FE5096">
              <w:rPr>
                <w:rFonts w:ascii="Times New Roman" w:hAnsi="Times New Roman" w:cs="Times New Roman"/>
                <w:sz w:val="24"/>
                <w:szCs w:val="24"/>
              </w:rPr>
              <w:t>История теста:</w:t>
            </w:r>
          </w:p>
          <w:p w:rsidR="00321D69" w:rsidRPr="00FE5096" w:rsidRDefault="00321D69" w:rsidP="00FE5096">
            <w:pPr>
              <w:jc w:val="both"/>
              <w:rPr>
                <w:rFonts w:ascii="Times New Roman" w:hAnsi="Times New Roman" w:cs="Times New Roman"/>
                <w:sz w:val="24"/>
                <w:szCs w:val="24"/>
              </w:rPr>
            </w:pPr>
            <w:r w:rsidRPr="00FE5096">
              <w:rPr>
                <w:rFonts w:ascii="Times New Roman" w:hAnsi="Times New Roman" w:cs="Times New Roman"/>
                <w:sz w:val="24"/>
                <w:szCs w:val="24"/>
              </w:rPr>
              <w:t xml:space="preserve">КОТ – это основательно переработанный и адаптированный известный тест американского </w:t>
            </w:r>
            <w:r w:rsidR="00613F2E" w:rsidRPr="00FE5096">
              <w:rPr>
                <w:rFonts w:ascii="Times New Roman" w:hAnsi="Times New Roman" w:cs="Times New Roman"/>
                <w:sz w:val="24"/>
                <w:szCs w:val="24"/>
              </w:rPr>
              <w:t xml:space="preserve">индустриального </w:t>
            </w:r>
            <w:r w:rsidR="00D3742F">
              <w:rPr>
                <w:rFonts w:ascii="Times New Roman" w:hAnsi="Times New Roman" w:cs="Times New Roman"/>
                <w:sz w:val="24"/>
                <w:szCs w:val="24"/>
              </w:rPr>
              <w:t xml:space="preserve">психолога Э.Ф. </w:t>
            </w:r>
            <w:proofErr w:type="spellStart"/>
            <w:r w:rsidR="00D3742F">
              <w:rPr>
                <w:rFonts w:ascii="Times New Roman" w:hAnsi="Times New Roman" w:cs="Times New Roman"/>
                <w:sz w:val="24"/>
                <w:szCs w:val="24"/>
              </w:rPr>
              <w:t>Вандерлика</w:t>
            </w:r>
            <w:proofErr w:type="spellEnd"/>
            <w:r w:rsidRPr="00FE5096">
              <w:rPr>
                <w:rFonts w:ascii="Times New Roman" w:hAnsi="Times New Roman" w:cs="Times New Roman"/>
                <w:sz w:val="24"/>
                <w:szCs w:val="24"/>
              </w:rPr>
              <w:t>. Этой разработкой занимался российский психолог В.Н. Бузин, о ней впервые (?) упоминается в 1989 году (</w:t>
            </w:r>
            <w:r w:rsidRPr="00FE5096">
              <w:rPr>
                <w:rFonts w:ascii="Times New Roman" w:eastAsia="Times New Roman" w:hAnsi="Times New Roman" w:cs="Times New Roman"/>
                <w:color w:val="000000"/>
                <w:sz w:val="24"/>
                <w:szCs w:val="24"/>
                <w:lang w:eastAsia="ru-RU"/>
              </w:rPr>
              <w:t xml:space="preserve">(Практикум по психодиагностике. Конкретные психодиагностические материалы. — </w:t>
            </w:r>
            <w:proofErr w:type="gramStart"/>
            <w:r w:rsidRPr="00FE5096">
              <w:rPr>
                <w:rFonts w:ascii="Times New Roman" w:eastAsia="Times New Roman" w:hAnsi="Times New Roman" w:cs="Times New Roman"/>
                <w:color w:val="000000"/>
                <w:sz w:val="24"/>
                <w:szCs w:val="24"/>
                <w:lang w:eastAsia="ru-RU"/>
              </w:rPr>
              <w:t>М.: МГУ, 1989).</w:t>
            </w:r>
            <w:proofErr w:type="gramEnd"/>
            <w:r w:rsidRPr="00FE5096">
              <w:rPr>
                <w:rFonts w:ascii="Times New Roman" w:eastAsia="Times New Roman" w:hAnsi="Times New Roman" w:cs="Times New Roman"/>
                <w:color w:val="000000"/>
                <w:sz w:val="24"/>
                <w:szCs w:val="24"/>
                <w:lang w:eastAsia="ru-RU"/>
              </w:rPr>
              <w:t xml:space="preserve"> С начала 90-х тест широко применяется в научных кругах, ну а со второй половины 90-х годов – прочно вошел в практику </w:t>
            </w:r>
            <w:r w:rsidRPr="00FE5096">
              <w:rPr>
                <w:rFonts w:ascii="Times New Roman" w:eastAsia="Times New Roman" w:hAnsi="Times New Roman" w:cs="Times New Roman"/>
                <w:color w:val="000000"/>
                <w:sz w:val="24"/>
                <w:szCs w:val="24"/>
                <w:lang w:val="en-US" w:eastAsia="ru-RU"/>
              </w:rPr>
              <w:t>HR</w:t>
            </w:r>
            <w:r w:rsidRPr="00FE5096">
              <w:rPr>
                <w:rFonts w:ascii="Times New Roman" w:eastAsia="Times New Roman" w:hAnsi="Times New Roman" w:cs="Times New Roman"/>
                <w:color w:val="000000"/>
                <w:sz w:val="24"/>
                <w:szCs w:val="24"/>
                <w:lang w:eastAsia="ru-RU"/>
              </w:rPr>
              <w:t>-</w:t>
            </w:r>
            <w:proofErr w:type="spellStart"/>
            <w:r w:rsidRPr="00FE5096">
              <w:rPr>
                <w:rFonts w:ascii="Times New Roman" w:eastAsia="Times New Roman" w:hAnsi="Times New Roman" w:cs="Times New Roman"/>
                <w:color w:val="000000"/>
                <w:sz w:val="24"/>
                <w:szCs w:val="24"/>
                <w:lang w:eastAsia="ru-RU"/>
              </w:rPr>
              <w:t>ов</w:t>
            </w:r>
            <w:proofErr w:type="spellEnd"/>
            <w:r w:rsidRPr="00FE5096">
              <w:rPr>
                <w:rFonts w:ascii="Times New Roman" w:eastAsia="Times New Roman" w:hAnsi="Times New Roman" w:cs="Times New Roman"/>
                <w:color w:val="000000"/>
                <w:sz w:val="24"/>
                <w:szCs w:val="24"/>
                <w:lang w:eastAsia="ru-RU"/>
              </w:rPr>
              <w:t>. Этому способств</w:t>
            </w:r>
            <w:r w:rsidR="00C74E1F">
              <w:rPr>
                <w:rFonts w:ascii="Times New Roman" w:eastAsia="Times New Roman" w:hAnsi="Times New Roman" w:cs="Times New Roman"/>
                <w:color w:val="000000"/>
                <w:sz w:val="24"/>
                <w:szCs w:val="24"/>
                <w:lang w:eastAsia="ru-RU"/>
              </w:rPr>
              <w:t>ов</w:t>
            </w:r>
            <w:r w:rsidRPr="00FE5096">
              <w:rPr>
                <w:rFonts w:ascii="Times New Roman" w:eastAsia="Times New Roman" w:hAnsi="Times New Roman" w:cs="Times New Roman"/>
                <w:color w:val="000000"/>
                <w:sz w:val="24"/>
                <w:szCs w:val="24"/>
                <w:lang w:eastAsia="ru-RU"/>
              </w:rPr>
              <w:t>ало появление компь</w:t>
            </w:r>
            <w:r w:rsidR="00D3742F">
              <w:rPr>
                <w:rFonts w:ascii="Times New Roman" w:eastAsia="Times New Roman" w:hAnsi="Times New Roman" w:cs="Times New Roman"/>
                <w:color w:val="000000"/>
                <w:sz w:val="24"/>
                <w:szCs w:val="24"/>
                <w:lang w:eastAsia="ru-RU"/>
              </w:rPr>
              <w:t>ю</w:t>
            </w:r>
            <w:r w:rsidRPr="00FE5096">
              <w:rPr>
                <w:rFonts w:ascii="Times New Roman" w:eastAsia="Times New Roman" w:hAnsi="Times New Roman" w:cs="Times New Roman"/>
                <w:color w:val="000000"/>
                <w:sz w:val="24"/>
                <w:szCs w:val="24"/>
                <w:lang w:eastAsia="ru-RU"/>
              </w:rPr>
              <w:t>теризированной версии теста – перв</w:t>
            </w:r>
            <w:r w:rsidR="00F95AEF">
              <w:rPr>
                <w:rFonts w:ascii="Times New Roman" w:eastAsia="Times New Roman" w:hAnsi="Times New Roman" w:cs="Times New Roman"/>
                <w:color w:val="000000"/>
                <w:sz w:val="24"/>
                <w:szCs w:val="24"/>
                <w:lang w:eastAsia="ru-RU"/>
              </w:rPr>
              <w:t>о</w:t>
            </w:r>
            <w:r w:rsidRPr="00FE5096">
              <w:rPr>
                <w:rFonts w:ascii="Times New Roman" w:eastAsia="Times New Roman" w:hAnsi="Times New Roman" w:cs="Times New Roman"/>
                <w:color w:val="000000"/>
                <w:sz w:val="24"/>
                <w:szCs w:val="24"/>
                <w:lang w:eastAsia="ru-RU"/>
              </w:rPr>
              <w:t xml:space="preserve">й разработки Бузина совместно со Шмелевым, далее – </w:t>
            </w:r>
            <w:proofErr w:type="gramStart"/>
            <w:r w:rsidRPr="00FE5096">
              <w:rPr>
                <w:rFonts w:ascii="Times New Roman" w:eastAsia="Times New Roman" w:hAnsi="Times New Roman" w:cs="Times New Roman"/>
                <w:color w:val="000000"/>
                <w:sz w:val="24"/>
                <w:szCs w:val="24"/>
                <w:lang w:eastAsia="ru-RU"/>
              </w:rPr>
              <w:t>включен</w:t>
            </w:r>
            <w:proofErr w:type="gramEnd"/>
            <w:r w:rsidRPr="00FE5096">
              <w:rPr>
                <w:rFonts w:ascii="Times New Roman" w:eastAsia="Times New Roman" w:hAnsi="Times New Roman" w:cs="Times New Roman"/>
                <w:color w:val="000000"/>
                <w:sz w:val="24"/>
                <w:szCs w:val="24"/>
                <w:lang w:eastAsia="ru-RU"/>
              </w:rPr>
              <w:t xml:space="preserve"> в «пакетные программные» продукты многих про</w:t>
            </w:r>
            <w:r w:rsidR="00C5269D">
              <w:rPr>
                <w:rFonts w:ascii="Times New Roman" w:eastAsia="Times New Roman" w:hAnsi="Times New Roman" w:cs="Times New Roman"/>
                <w:color w:val="000000"/>
                <w:sz w:val="24"/>
                <w:szCs w:val="24"/>
                <w:lang w:eastAsia="ru-RU"/>
              </w:rPr>
              <w:t>и</w:t>
            </w:r>
            <w:r w:rsidRPr="00FE5096">
              <w:rPr>
                <w:rFonts w:ascii="Times New Roman" w:eastAsia="Times New Roman" w:hAnsi="Times New Roman" w:cs="Times New Roman"/>
                <w:color w:val="000000"/>
                <w:sz w:val="24"/>
                <w:szCs w:val="24"/>
                <w:lang w:eastAsia="ru-RU"/>
              </w:rPr>
              <w:t>зводителей психодиагностического софта.</w:t>
            </w:r>
          </w:p>
          <w:p w:rsidR="00321D69" w:rsidRPr="00FE5096" w:rsidRDefault="00321D69" w:rsidP="00FE5096">
            <w:pPr>
              <w:jc w:val="both"/>
              <w:rPr>
                <w:rFonts w:ascii="Times New Roman" w:hAnsi="Times New Roman" w:cs="Times New Roman"/>
                <w:sz w:val="24"/>
                <w:szCs w:val="24"/>
              </w:rPr>
            </w:pP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В общем, можно уверенно говорить, что у теста КОТ в от</w:t>
            </w:r>
            <w:r w:rsidR="001360B7" w:rsidRPr="00FE5096">
              <w:rPr>
                <w:rFonts w:ascii="Times New Roman" w:hAnsi="Times New Roman" w:cs="Times New Roman"/>
                <w:sz w:val="24"/>
                <w:szCs w:val="24"/>
              </w:rPr>
              <w:t>е</w:t>
            </w:r>
            <w:r w:rsidRPr="00FE5096">
              <w:rPr>
                <w:rFonts w:ascii="Times New Roman" w:hAnsi="Times New Roman" w:cs="Times New Roman"/>
                <w:sz w:val="24"/>
                <w:szCs w:val="24"/>
              </w:rPr>
              <w:t xml:space="preserve">чественной практике применения такой же успех, как и у его прообраза – теста </w:t>
            </w:r>
            <w:proofErr w:type="spellStart"/>
            <w:r w:rsidRPr="00FE5096">
              <w:rPr>
                <w:rFonts w:ascii="Times New Roman" w:hAnsi="Times New Roman" w:cs="Times New Roman"/>
                <w:sz w:val="24"/>
                <w:szCs w:val="24"/>
              </w:rPr>
              <w:t>Вандерлика</w:t>
            </w:r>
            <w:proofErr w:type="spellEnd"/>
            <w:r w:rsidRPr="00FE5096">
              <w:rPr>
                <w:rFonts w:ascii="Times New Roman" w:hAnsi="Times New Roman" w:cs="Times New Roman"/>
                <w:sz w:val="24"/>
                <w:szCs w:val="24"/>
              </w:rPr>
              <w:t xml:space="preserve"> в англоязычной среде.</w:t>
            </w: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В чем причина этого успеха</w:t>
            </w:r>
            <w:r w:rsidR="00E81492">
              <w:rPr>
                <w:rFonts w:ascii="Times New Roman" w:hAnsi="Times New Roman" w:cs="Times New Roman"/>
                <w:sz w:val="24"/>
                <w:szCs w:val="24"/>
              </w:rPr>
              <w:t xml:space="preserve"> (</w:t>
            </w:r>
            <w:proofErr w:type="spellStart"/>
            <w:r w:rsidR="00E81492">
              <w:rPr>
                <w:rFonts w:ascii="Times New Roman" w:hAnsi="Times New Roman" w:cs="Times New Roman"/>
                <w:sz w:val="24"/>
                <w:szCs w:val="24"/>
              </w:rPr>
              <w:t>Вандерлика</w:t>
            </w:r>
            <w:proofErr w:type="spellEnd"/>
            <w:r w:rsidR="00E81492">
              <w:rPr>
                <w:rFonts w:ascii="Times New Roman" w:hAnsi="Times New Roman" w:cs="Times New Roman"/>
                <w:sz w:val="24"/>
                <w:szCs w:val="24"/>
              </w:rPr>
              <w:t xml:space="preserve"> и КОТ)</w:t>
            </w:r>
            <w:r w:rsidRPr="00FE5096">
              <w:rPr>
                <w:rFonts w:ascii="Times New Roman" w:hAnsi="Times New Roman" w:cs="Times New Roman"/>
                <w:sz w:val="24"/>
                <w:szCs w:val="24"/>
              </w:rPr>
              <w:t>:</w:t>
            </w: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 Они просты в применении,</w:t>
            </w: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 xml:space="preserve">-В них нет чрезмерной «интеллектуальности» вопросов (как, например, в </w:t>
            </w:r>
            <w:proofErr w:type="spellStart"/>
            <w:r w:rsidRPr="00FE5096">
              <w:rPr>
                <w:rFonts w:ascii="Times New Roman" w:hAnsi="Times New Roman" w:cs="Times New Roman"/>
                <w:sz w:val="24"/>
                <w:szCs w:val="24"/>
              </w:rPr>
              <w:t>Армхауэре</w:t>
            </w:r>
            <w:proofErr w:type="spellEnd"/>
            <w:r w:rsidRPr="00FE5096">
              <w:rPr>
                <w:rFonts w:ascii="Times New Roman" w:hAnsi="Times New Roman" w:cs="Times New Roman"/>
                <w:sz w:val="24"/>
                <w:szCs w:val="24"/>
              </w:rPr>
              <w:t>), задания сходу понятны большинству людей, вне зависимости от их рода деятельности.</w:t>
            </w: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w:t>
            </w:r>
          </w:p>
          <w:p w:rsidR="00613F2E" w:rsidRPr="00FE5096" w:rsidRDefault="00613F2E" w:rsidP="00FE5096">
            <w:pPr>
              <w:jc w:val="both"/>
              <w:rPr>
                <w:rFonts w:ascii="Times New Roman" w:hAnsi="Times New Roman" w:cs="Times New Roman"/>
                <w:sz w:val="24"/>
                <w:szCs w:val="24"/>
              </w:rPr>
            </w:pPr>
          </w:p>
          <w:p w:rsidR="00613F2E"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lastRenderedPageBreak/>
              <w:t>Отрицательное качество:</w:t>
            </w:r>
          </w:p>
          <w:p w:rsidR="002B77F2" w:rsidRPr="00FE5096" w:rsidRDefault="00613F2E" w:rsidP="00FE5096">
            <w:pPr>
              <w:jc w:val="both"/>
              <w:rPr>
                <w:rFonts w:ascii="Times New Roman" w:hAnsi="Times New Roman" w:cs="Times New Roman"/>
                <w:sz w:val="24"/>
                <w:szCs w:val="24"/>
              </w:rPr>
            </w:pPr>
            <w:r w:rsidRPr="00FE5096">
              <w:rPr>
                <w:rFonts w:ascii="Times New Roman" w:hAnsi="Times New Roman" w:cs="Times New Roman"/>
                <w:sz w:val="24"/>
                <w:szCs w:val="24"/>
              </w:rPr>
              <w:t xml:space="preserve">Считается, что КОТ адекватно применять для оценки интеллекта только единожды. В том смысле, что человек запоминает вопросы и решения, и потом делает это быстрее. На мой взгляд, это слишком строгое требование – т.к. </w:t>
            </w:r>
            <w:proofErr w:type="gramStart"/>
            <w:r w:rsidRPr="00FE5096">
              <w:rPr>
                <w:rFonts w:ascii="Times New Roman" w:hAnsi="Times New Roman" w:cs="Times New Roman"/>
                <w:sz w:val="24"/>
                <w:szCs w:val="24"/>
              </w:rPr>
              <w:t>в</w:t>
            </w:r>
            <w:proofErr w:type="gramEnd"/>
            <w:r w:rsidRPr="00FE5096">
              <w:rPr>
                <w:rFonts w:ascii="Times New Roman" w:hAnsi="Times New Roman" w:cs="Times New Roman"/>
                <w:sz w:val="24"/>
                <w:szCs w:val="24"/>
              </w:rPr>
              <w:t xml:space="preserve"> </w:t>
            </w:r>
            <w:proofErr w:type="gramStart"/>
            <w:r w:rsidRPr="00FE5096">
              <w:rPr>
                <w:rFonts w:ascii="Times New Roman" w:hAnsi="Times New Roman" w:cs="Times New Roman"/>
                <w:sz w:val="24"/>
                <w:szCs w:val="24"/>
              </w:rPr>
              <w:t>КОТ</w:t>
            </w:r>
            <w:proofErr w:type="gramEnd"/>
            <w:r w:rsidRPr="00FE5096">
              <w:rPr>
                <w:rFonts w:ascii="Times New Roman" w:hAnsi="Times New Roman" w:cs="Times New Roman"/>
                <w:sz w:val="24"/>
                <w:szCs w:val="24"/>
              </w:rPr>
              <w:t xml:space="preserve"> нет ничего</w:t>
            </w:r>
            <w:r w:rsidR="00FF2DAC" w:rsidRPr="00FE5096">
              <w:rPr>
                <w:rFonts w:ascii="Times New Roman" w:hAnsi="Times New Roman" w:cs="Times New Roman"/>
                <w:sz w:val="24"/>
                <w:szCs w:val="24"/>
              </w:rPr>
              <w:t>, что делает его «незабываемым»</w:t>
            </w:r>
            <w:r w:rsidRPr="00FE5096">
              <w:rPr>
                <w:rFonts w:ascii="Times New Roman" w:hAnsi="Times New Roman" w:cs="Times New Roman"/>
                <w:sz w:val="24"/>
                <w:szCs w:val="24"/>
              </w:rPr>
              <w:t>, аналоги</w:t>
            </w:r>
            <w:r w:rsidR="00FF2DAC" w:rsidRPr="00FE5096">
              <w:rPr>
                <w:rFonts w:ascii="Times New Roman" w:hAnsi="Times New Roman" w:cs="Times New Roman"/>
                <w:sz w:val="24"/>
                <w:szCs w:val="24"/>
              </w:rPr>
              <w:t xml:space="preserve"> его вопросов часто встречаются в обычной практике людей</w:t>
            </w:r>
            <w:r w:rsidRPr="00FE5096">
              <w:rPr>
                <w:rFonts w:ascii="Times New Roman" w:hAnsi="Times New Roman" w:cs="Times New Roman"/>
                <w:sz w:val="24"/>
                <w:szCs w:val="24"/>
              </w:rPr>
              <w:t>. Экономист всегда лучше подготовлен к выполнению вопросов №№</w:t>
            </w:r>
            <w:r w:rsidR="002B77F2" w:rsidRPr="00FE5096">
              <w:rPr>
                <w:rFonts w:ascii="Times New Roman" w:hAnsi="Times New Roman" w:cs="Times New Roman"/>
                <w:sz w:val="24"/>
                <w:szCs w:val="24"/>
              </w:rPr>
              <w:t xml:space="preserve"> 10, 46</w:t>
            </w:r>
            <w:r w:rsidRPr="00FE5096">
              <w:rPr>
                <w:rFonts w:ascii="Times New Roman" w:hAnsi="Times New Roman" w:cs="Times New Roman"/>
                <w:sz w:val="24"/>
                <w:szCs w:val="24"/>
              </w:rPr>
              <w:t xml:space="preserve">, </w:t>
            </w:r>
            <w:r w:rsidR="00FF2DAC" w:rsidRPr="00FE5096">
              <w:rPr>
                <w:rFonts w:ascii="Times New Roman" w:hAnsi="Times New Roman" w:cs="Times New Roman"/>
                <w:sz w:val="24"/>
                <w:szCs w:val="24"/>
              </w:rPr>
              <w:t>учитель младших классов – к  вопросам №</w:t>
            </w:r>
            <w:r w:rsidR="002B77F2" w:rsidRPr="00FE5096">
              <w:rPr>
                <w:rFonts w:ascii="Times New Roman" w:hAnsi="Times New Roman" w:cs="Times New Roman"/>
                <w:sz w:val="24"/>
                <w:szCs w:val="24"/>
              </w:rPr>
              <w:t xml:space="preserve"> 2, 6;</w:t>
            </w:r>
            <w:r w:rsidR="00FF2DAC" w:rsidRPr="00FE5096">
              <w:rPr>
                <w:rFonts w:ascii="Times New Roman" w:hAnsi="Times New Roman" w:cs="Times New Roman"/>
                <w:sz w:val="24"/>
                <w:szCs w:val="24"/>
              </w:rPr>
              <w:t xml:space="preserve"> оператор баз данных, например, к вопросу 8 и 13. То есть при повторной встрече с тестом КОТ будет вспоминаться не он сам, а обычная практика решения аналогичных задач. Если его применять, например, раз в год, </w:t>
            </w:r>
            <w:r w:rsidR="002B77F2" w:rsidRPr="00FE5096">
              <w:rPr>
                <w:rFonts w:ascii="Times New Roman" w:hAnsi="Times New Roman" w:cs="Times New Roman"/>
                <w:sz w:val="24"/>
                <w:szCs w:val="24"/>
              </w:rPr>
              <w:t xml:space="preserve"> можно надеяться что</w:t>
            </w:r>
            <w:r w:rsidR="00FF2DAC" w:rsidRPr="00FE5096">
              <w:rPr>
                <w:rFonts w:ascii="Times New Roman" w:hAnsi="Times New Roman" w:cs="Times New Roman"/>
                <w:sz w:val="24"/>
                <w:szCs w:val="24"/>
              </w:rPr>
              <w:t xml:space="preserve"> он сохранит </w:t>
            </w:r>
            <w:proofErr w:type="spellStart"/>
            <w:r w:rsidR="00FF2DAC" w:rsidRPr="00FE5096">
              <w:rPr>
                <w:rFonts w:ascii="Times New Roman" w:hAnsi="Times New Roman" w:cs="Times New Roman"/>
                <w:sz w:val="24"/>
                <w:szCs w:val="24"/>
              </w:rPr>
              <w:t>валидность</w:t>
            </w:r>
            <w:proofErr w:type="spellEnd"/>
            <w:r w:rsidR="00FF2DAC" w:rsidRPr="00FE5096">
              <w:rPr>
                <w:rFonts w:ascii="Times New Roman" w:hAnsi="Times New Roman" w:cs="Times New Roman"/>
                <w:sz w:val="24"/>
                <w:szCs w:val="24"/>
              </w:rPr>
              <w:t xml:space="preserve">. Проблема в том, что КОТ слишком </w:t>
            </w:r>
            <w:proofErr w:type="spellStart"/>
            <w:r w:rsidR="00FF2DAC" w:rsidRPr="00FE5096">
              <w:rPr>
                <w:rFonts w:ascii="Times New Roman" w:hAnsi="Times New Roman" w:cs="Times New Roman"/>
                <w:sz w:val="24"/>
                <w:szCs w:val="24"/>
              </w:rPr>
              <w:t>распростанен</w:t>
            </w:r>
            <w:proofErr w:type="spellEnd"/>
            <w:r w:rsidR="00FF2DAC" w:rsidRPr="00FE5096">
              <w:rPr>
                <w:rFonts w:ascii="Times New Roman" w:hAnsi="Times New Roman" w:cs="Times New Roman"/>
                <w:sz w:val="24"/>
                <w:szCs w:val="24"/>
              </w:rPr>
              <w:t xml:space="preserve">. Например, кто-то ищет работу и ходит по собеседованиям – вполне может даже в один день получить этот тест для выполнения дважды. А что тут делать? </w:t>
            </w:r>
            <w:proofErr w:type="gramStart"/>
            <w:r w:rsidR="00FF2DAC" w:rsidRPr="00FE5096">
              <w:rPr>
                <w:rFonts w:ascii="Times New Roman" w:hAnsi="Times New Roman" w:cs="Times New Roman"/>
                <w:sz w:val="24"/>
                <w:szCs w:val="24"/>
              </w:rPr>
              <w:t xml:space="preserve">Если спросить его выполнял ли он такой тест ранее – кто похитрее, догадается и соврать </w:t>
            </w:r>
            <w:r w:rsidR="00FF2DAC" w:rsidRPr="00FE5096">
              <w:rPr>
                <w:rFonts w:ascii="Times New Roman" w:hAnsi="Times New Roman" w:cs="Times New Roman"/>
                <w:sz w:val="24"/>
                <w:szCs w:val="24"/>
              </w:rPr>
              <w:sym w:font="Wingdings" w:char="F04A"/>
            </w:r>
            <w:r w:rsidR="00FF2DAC" w:rsidRPr="00FE5096">
              <w:rPr>
                <w:rFonts w:ascii="Times New Roman" w:hAnsi="Times New Roman" w:cs="Times New Roman"/>
                <w:sz w:val="24"/>
                <w:szCs w:val="24"/>
              </w:rPr>
              <w:t>))</w:t>
            </w:r>
            <w:proofErr w:type="gramEnd"/>
          </w:p>
          <w:p w:rsidR="00613F2E" w:rsidRPr="00FE5096" w:rsidRDefault="003E2EDE" w:rsidP="00FE5096">
            <w:pPr>
              <w:jc w:val="both"/>
              <w:rPr>
                <w:rFonts w:ascii="Times New Roman" w:hAnsi="Times New Roman" w:cs="Times New Roman"/>
                <w:sz w:val="24"/>
                <w:szCs w:val="24"/>
              </w:rPr>
            </w:pPr>
            <w:r>
              <w:rPr>
                <w:rFonts w:ascii="Times New Roman" w:hAnsi="Times New Roman" w:cs="Times New Roman"/>
                <w:sz w:val="24"/>
                <w:szCs w:val="24"/>
              </w:rPr>
              <w:t xml:space="preserve">Есть традиционное решение. </w:t>
            </w:r>
          </w:p>
          <w:p w:rsidR="00D44127" w:rsidRPr="00FE5096" w:rsidRDefault="00FF2DAC" w:rsidP="00FE5096">
            <w:pPr>
              <w:jc w:val="both"/>
              <w:rPr>
                <w:rFonts w:ascii="Times New Roman" w:hAnsi="Times New Roman" w:cs="Times New Roman"/>
                <w:sz w:val="24"/>
                <w:szCs w:val="24"/>
              </w:rPr>
            </w:pPr>
            <w:r w:rsidRPr="00FE5096">
              <w:rPr>
                <w:rFonts w:ascii="Times New Roman" w:hAnsi="Times New Roman" w:cs="Times New Roman"/>
                <w:sz w:val="24"/>
                <w:szCs w:val="24"/>
              </w:rPr>
              <w:t>Существуют модификации с другими вопросами.</w:t>
            </w:r>
          </w:p>
          <w:p w:rsidR="001360B7" w:rsidRPr="00FE5096" w:rsidRDefault="001360B7" w:rsidP="00FE5096">
            <w:pPr>
              <w:jc w:val="both"/>
              <w:rPr>
                <w:rFonts w:ascii="Times New Roman" w:hAnsi="Times New Roman" w:cs="Times New Roman"/>
                <w:sz w:val="24"/>
                <w:szCs w:val="24"/>
              </w:rPr>
            </w:pPr>
          </w:p>
          <w:p w:rsidR="001360B7" w:rsidRPr="00FE5096" w:rsidRDefault="001360B7" w:rsidP="00FE5096">
            <w:pPr>
              <w:jc w:val="both"/>
              <w:rPr>
                <w:rFonts w:ascii="Times New Roman" w:hAnsi="Times New Roman" w:cs="Times New Roman"/>
                <w:sz w:val="24"/>
                <w:szCs w:val="24"/>
              </w:rPr>
            </w:pPr>
            <w:r w:rsidRPr="00FE5096">
              <w:rPr>
                <w:rFonts w:ascii="Times New Roman" w:hAnsi="Times New Roman" w:cs="Times New Roman"/>
                <w:sz w:val="24"/>
                <w:szCs w:val="24"/>
              </w:rPr>
              <w:t>Теперь рассмотрим те интеллектуальные показатели, которые измеряет тест:</w:t>
            </w:r>
          </w:p>
          <w:p w:rsidR="001360B7" w:rsidRPr="00FE5096" w:rsidRDefault="001360B7" w:rsidP="00FE5096">
            <w:pPr>
              <w:spacing w:before="150" w:after="150" w:line="240" w:lineRule="auto"/>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 xml:space="preserve">В основу теста заложена иерархическая модель способности к обучению </w:t>
            </w:r>
            <w:proofErr w:type="spellStart"/>
            <w:r w:rsidRPr="00FE5096">
              <w:rPr>
                <w:rFonts w:ascii="Times New Roman" w:eastAsia="Times New Roman" w:hAnsi="Times New Roman" w:cs="Times New Roman"/>
                <w:color w:val="000000"/>
                <w:sz w:val="24"/>
                <w:szCs w:val="24"/>
                <w:lang w:eastAsia="ru-RU"/>
              </w:rPr>
              <w:t>П.Вернона</w:t>
            </w:r>
            <w:proofErr w:type="spellEnd"/>
            <w:r w:rsidRPr="00FE5096">
              <w:rPr>
                <w:rFonts w:ascii="Times New Roman" w:eastAsia="Times New Roman" w:hAnsi="Times New Roman" w:cs="Times New Roman"/>
                <w:color w:val="000000"/>
                <w:sz w:val="24"/>
                <w:szCs w:val="24"/>
                <w:lang w:eastAsia="ru-RU"/>
              </w:rPr>
              <w:t>, которая состоит в том, что факторы, определяющие способности, можно разделить на факторы нескольких уровней, причем факторы более низкого уровня являются производными факторов более высокого уровня. Эта модель проиллюстрирована на рис.</w:t>
            </w:r>
          </w:p>
          <w:p w:rsidR="001360B7" w:rsidRPr="00FE5096" w:rsidRDefault="001360B7" w:rsidP="00FE5096">
            <w:pPr>
              <w:spacing w:before="150" w:after="150" w:line="240" w:lineRule="auto"/>
              <w:jc w:val="both"/>
              <w:rPr>
                <w:rFonts w:ascii="Times New Roman" w:eastAsia="Times New Roman" w:hAnsi="Times New Roman" w:cs="Times New Roman"/>
                <w:color w:val="000000"/>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0"/>
            </w:tblGrid>
            <w:tr w:rsidR="001360B7" w:rsidRPr="00FE5096" w:rsidTr="00885F02">
              <w:trPr>
                <w:tblCellSpacing w:w="15" w:type="dxa"/>
              </w:trPr>
              <w:tc>
                <w:tcPr>
                  <w:tcW w:w="0" w:type="auto"/>
                  <w:vAlign w:val="center"/>
                  <w:hideMark/>
                </w:tcPr>
                <w:p w:rsidR="001360B7" w:rsidRPr="00FE5096" w:rsidRDefault="001360B7" w:rsidP="00FE5096">
                  <w:pPr>
                    <w:spacing w:after="0" w:line="240" w:lineRule="auto"/>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noProof/>
                      <w:color w:val="000000"/>
                      <w:sz w:val="24"/>
                      <w:szCs w:val="24"/>
                      <w:lang w:eastAsia="ru-RU"/>
                    </w:rPr>
                    <w:drawing>
                      <wp:anchor distT="0" distB="0" distL="47625" distR="47625" simplePos="0" relativeHeight="251660288" behindDoc="0" locked="0" layoutInCell="1" allowOverlap="0" wp14:anchorId="4B51F714" wp14:editId="2280887E">
                        <wp:simplePos x="0" y="0"/>
                        <wp:positionH relativeFrom="column">
                          <wp:align>left</wp:align>
                        </wp:positionH>
                        <wp:positionV relativeFrom="line">
                          <wp:posOffset>0</wp:posOffset>
                        </wp:positionV>
                        <wp:extent cx="5200650" cy="2800350"/>
                        <wp:effectExtent l="19050" t="0" r="0" b="0"/>
                        <wp:wrapSquare wrapText="bothSides"/>
                        <wp:docPr id="3" name="Рисунок 2" descr="Данные иссл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нные исследования"/>
                                <pic:cNvPicPr>
                                  <a:picLocks noChangeAspect="1" noChangeArrowheads="1"/>
                                </pic:cNvPicPr>
                              </pic:nvPicPr>
                              <pic:blipFill>
                                <a:blip r:embed="rId6" cstate="print"/>
                                <a:srcRect/>
                                <a:stretch>
                                  <a:fillRect/>
                                </a:stretch>
                              </pic:blipFill>
                              <pic:spPr bwMode="auto">
                                <a:xfrm>
                                  <a:off x="0" y="0"/>
                                  <a:ext cx="5200650" cy="2800350"/>
                                </a:xfrm>
                                <a:prstGeom prst="rect">
                                  <a:avLst/>
                                </a:prstGeom>
                                <a:noFill/>
                                <a:ln w="9525">
                                  <a:noFill/>
                                  <a:miter lim="800000"/>
                                  <a:headEnd/>
                                  <a:tailEnd/>
                                </a:ln>
                              </pic:spPr>
                            </pic:pic>
                          </a:graphicData>
                        </a:graphic>
                      </wp:anchor>
                    </w:drawing>
                  </w:r>
                </w:p>
              </w:tc>
            </w:tr>
          </w:tbl>
          <w:p w:rsidR="001360B7" w:rsidRPr="00FE5096" w:rsidRDefault="001360B7" w:rsidP="00FE5096">
            <w:pPr>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 xml:space="preserve">Интегральный показатель теста, таким образом, связан с обучаемостью. </w:t>
            </w:r>
            <w:proofErr w:type="gramStart"/>
            <w:r w:rsidRPr="00FE5096">
              <w:rPr>
                <w:rFonts w:ascii="Times New Roman" w:eastAsia="Times New Roman" w:hAnsi="Times New Roman" w:cs="Times New Roman"/>
                <w:color w:val="000000"/>
                <w:sz w:val="24"/>
                <w:szCs w:val="24"/>
                <w:lang w:eastAsia="ru-RU"/>
              </w:rPr>
              <w:t>Обучаемость отражает общие способности человека, которые "выражают познавательную активность субъекта и его возможности к усвоению новых знаний, действий, сложных форм деятельности" (Зейгарник Б. В. Патопсихология.</w:t>
            </w:r>
            <w:proofErr w:type="gramEnd"/>
            <w:r w:rsidRPr="00FE5096">
              <w:rPr>
                <w:rFonts w:ascii="Times New Roman" w:eastAsia="Times New Roman" w:hAnsi="Times New Roman" w:cs="Times New Roman"/>
                <w:color w:val="000000"/>
                <w:sz w:val="24"/>
                <w:szCs w:val="24"/>
                <w:lang w:eastAsia="ru-RU"/>
              </w:rPr>
              <w:t xml:space="preserve"> — М., 1976. </w:t>
            </w:r>
            <w:proofErr w:type="gramStart"/>
            <w:r w:rsidRPr="00FE5096">
              <w:rPr>
                <w:rFonts w:ascii="Times New Roman" w:eastAsia="Times New Roman" w:hAnsi="Times New Roman" w:cs="Times New Roman"/>
                <w:color w:val="000000"/>
                <w:sz w:val="24"/>
                <w:szCs w:val="24"/>
                <w:lang w:eastAsia="ru-RU"/>
              </w:rPr>
              <w:t>С. 224).</w:t>
            </w:r>
            <w:proofErr w:type="gramEnd"/>
            <w:r w:rsidRPr="00FE5096">
              <w:rPr>
                <w:rFonts w:ascii="Times New Roman" w:eastAsia="Times New Roman" w:hAnsi="Times New Roman" w:cs="Times New Roman"/>
                <w:color w:val="000000"/>
                <w:sz w:val="24"/>
                <w:szCs w:val="24"/>
                <w:lang w:eastAsia="ru-RU"/>
              </w:rPr>
              <w:t xml:space="preserve"> Обучаемость — это </w:t>
            </w:r>
            <w:r w:rsidRPr="00FE5096">
              <w:rPr>
                <w:rFonts w:ascii="Times New Roman" w:eastAsia="Times New Roman" w:hAnsi="Times New Roman" w:cs="Times New Roman"/>
                <w:color w:val="000000"/>
                <w:sz w:val="24"/>
                <w:szCs w:val="24"/>
                <w:lang w:eastAsia="ru-RU"/>
              </w:rPr>
              <w:lastRenderedPageBreak/>
              <w:t>важная черта, необходимая для овладения любой специальностью. В настоящее время остро стоит проблема отбора лиц, которых имеет смысл обучать той или иной специальности. У лиц с высокой обучаемостью быстро формируются навыки и умения, быстро осуществляется внутренняя перестройка при изменении условий деятельности.</w:t>
            </w:r>
            <w:r w:rsidRPr="00FE5096">
              <w:rPr>
                <w:rFonts w:ascii="Times New Roman" w:eastAsia="Times New Roman" w:hAnsi="Times New Roman" w:cs="Times New Roman"/>
                <w:color w:val="000000"/>
                <w:sz w:val="24"/>
                <w:szCs w:val="24"/>
                <w:lang w:eastAsia="ru-RU"/>
              </w:rPr>
              <w:br/>
              <w:t>Структура адаптированного теста КОТ соответствует структуре общих способностей.</w:t>
            </w:r>
            <w:r w:rsidRPr="00FE5096">
              <w:rPr>
                <w:rFonts w:ascii="Times New Roman" w:eastAsia="Times New Roman" w:hAnsi="Times New Roman" w:cs="Times New Roman"/>
                <w:color w:val="000000"/>
                <w:sz w:val="24"/>
                <w:szCs w:val="24"/>
                <w:lang w:eastAsia="ru-RU"/>
              </w:rPr>
              <w:br/>
              <w:t xml:space="preserve">По сравнению </w:t>
            </w:r>
            <w:r w:rsidR="003275C3">
              <w:rPr>
                <w:rFonts w:ascii="Times New Roman" w:eastAsia="Times New Roman" w:hAnsi="Times New Roman" w:cs="Times New Roman"/>
                <w:color w:val="000000"/>
                <w:sz w:val="24"/>
                <w:szCs w:val="24"/>
                <w:lang w:eastAsia="ru-RU"/>
              </w:rPr>
              <w:t>с</w:t>
            </w:r>
            <w:r w:rsidRPr="00FE5096">
              <w:rPr>
                <w:rFonts w:ascii="Times New Roman" w:eastAsia="Times New Roman" w:hAnsi="Times New Roman" w:cs="Times New Roman"/>
                <w:color w:val="000000"/>
                <w:sz w:val="24"/>
                <w:szCs w:val="24"/>
                <w:lang w:eastAsia="ru-RU"/>
              </w:rPr>
              <w:t xml:space="preserve"> англоязычной версией</w:t>
            </w:r>
            <w:r w:rsidR="003275C3">
              <w:rPr>
                <w:rFonts w:ascii="Times New Roman" w:eastAsia="Times New Roman" w:hAnsi="Times New Roman" w:cs="Times New Roman"/>
                <w:color w:val="000000"/>
                <w:sz w:val="24"/>
                <w:szCs w:val="24"/>
                <w:lang w:eastAsia="ru-RU"/>
              </w:rPr>
              <w:t>,</w:t>
            </w:r>
            <w:r w:rsidRPr="00FE5096">
              <w:rPr>
                <w:rFonts w:ascii="Times New Roman" w:eastAsia="Times New Roman" w:hAnsi="Times New Roman" w:cs="Times New Roman"/>
                <w:color w:val="000000"/>
                <w:sz w:val="24"/>
                <w:szCs w:val="24"/>
                <w:lang w:eastAsia="ru-RU"/>
              </w:rPr>
              <w:t xml:space="preserve"> была увеличена продолжительность времени тестирования </w:t>
            </w:r>
            <w:proofErr w:type="gramStart"/>
            <w:r w:rsidRPr="00FE5096">
              <w:rPr>
                <w:rFonts w:ascii="Times New Roman" w:eastAsia="Times New Roman" w:hAnsi="Times New Roman" w:cs="Times New Roman"/>
                <w:color w:val="000000"/>
                <w:sz w:val="24"/>
                <w:szCs w:val="24"/>
                <w:lang w:eastAsia="ru-RU"/>
              </w:rPr>
              <w:t xml:space="preserve">( </w:t>
            </w:r>
            <w:proofErr w:type="gramEnd"/>
            <w:r w:rsidR="003275C3">
              <w:rPr>
                <w:rFonts w:ascii="Times New Roman" w:eastAsia="Times New Roman" w:hAnsi="Times New Roman" w:cs="Times New Roman"/>
                <w:color w:val="000000"/>
                <w:sz w:val="24"/>
                <w:szCs w:val="24"/>
                <w:lang w:eastAsia="ru-RU"/>
              </w:rPr>
              <w:t xml:space="preserve">с </w:t>
            </w:r>
            <w:r w:rsidRPr="00FE5096">
              <w:rPr>
                <w:rFonts w:ascii="Times New Roman" w:eastAsia="Times New Roman" w:hAnsi="Times New Roman" w:cs="Times New Roman"/>
                <w:color w:val="000000"/>
                <w:sz w:val="24"/>
                <w:szCs w:val="24"/>
                <w:lang w:eastAsia="ru-RU"/>
              </w:rPr>
              <w:t>12 минут на 15 минут) и естест</w:t>
            </w:r>
            <w:r w:rsidR="003275C3">
              <w:rPr>
                <w:rFonts w:ascii="Times New Roman" w:eastAsia="Times New Roman" w:hAnsi="Times New Roman" w:cs="Times New Roman"/>
                <w:color w:val="000000"/>
                <w:sz w:val="24"/>
                <w:szCs w:val="24"/>
                <w:lang w:eastAsia="ru-RU"/>
              </w:rPr>
              <w:t>венно, заново рассчитаны</w:t>
            </w:r>
            <w:r w:rsidRPr="00FE5096">
              <w:rPr>
                <w:rFonts w:ascii="Times New Roman" w:eastAsia="Times New Roman" w:hAnsi="Times New Roman" w:cs="Times New Roman"/>
                <w:color w:val="000000"/>
                <w:sz w:val="24"/>
                <w:szCs w:val="24"/>
                <w:lang w:eastAsia="ru-RU"/>
              </w:rPr>
              <w:t xml:space="preserve"> тестовые нормы.</w:t>
            </w:r>
          </w:p>
          <w:p w:rsidR="001360B7" w:rsidRPr="00FE5096" w:rsidRDefault="001360B7" w:rsidP="003275C3">
            <w:pPr>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Также было изменено несколько геометрических заданий, при этом структура теста была сохранена.</w:t>
            </w:r>
            <w:r w:rsidRPr="00FE5096">
              <w:rPr>
                <w:rFonts w:ascii="Times New Roman" w:eastAsia="Times New Roman" w:hAnsi="Times New Roman" w:cs="Times New Roman"/>
                <w:color w:val="000000"/>
                <w:sz w:val="24"/>
                <w:szCs w:val="24"/>
                <w:lang w:eastAsia="ru-RU"/>
              </w:rPr>
              <w:br/>
            </w:r>
            <w:proofErr w:type="gramStart"/>
            <w:r w:rsidRPr="00FE5096">
              <w:rPr>
                <w:rFonts w:ascii="Times New Roman" w:eastAsia="Times New Roman" w:hAnsi="Times New Roman" w:cs="Times New Roman"/>
                <w:color w:val="000000"/>
                <w:sz w:val="24"/>
                <w:szCs w:val="24"/>
                <w:lang w:eastAsia="ru-RU"/>
              </w:rPr>
              <w:t>Таким образом, КОТ предназначен для определения интегрального показателя "общие способности" и предусматривает диагностику следующих "критических точек" (А. </w:t>
            </w:r>
            <w:proofErr w:type="spellStart"/>
            <w:r w:rsidRPr="00FE5096">
              <w:rPr>
                <w:rFonts w:ascii="Times New Roman" w:eastAsia="Times New Roman" w:hAnsi="Times New Roman" w:cs="Times New Roman"/>
                <w:color w:val="000000"/>
                <w:sz w:val="24"/>
                <w:szCs w:val="24"/>
                <w:lang w:eastAsia="ru-RU"/>
              </w:rPr>
              <w:t>Анастази</w:t>
            </w:r>
            <w:proofErr w:type="spellEnd"/>
            <w:r w:rsidRPr="00FE5096">
              <w:rPr>
                <w:rFonts w:ascii="Times New Roman" w:eastAsia="Times New Roman" w:hAnsi="Times New Roman" w:cs="Times New Roman"/>
                <w:color w:val="000000"/>
                <w:sz w:val="24"/>
                <w:szCs w:val="24"/>
                <w:lang w:eastAsia="ru-RU"/>
              </w:rPr>
              <w:t>) интеллекта:</w:t>
            </w:r>
            <w:r w:rsidRPr="00FE5096">
              <w:rPr>
                <w:rFonts w:ascii="Times New Roman" w:eastAsia="Times New Roman" w:hAnsi="Times New Roman" w:cs="Times New Roman"/>
                <w:color w:val="000000"/>
                <w:sz w:val="24"/>
                <w:szCs w:val="24"/>
                <w:lang w:eastAsia="ru-RU"/>
              </w:rPr>
              <w:br/>
              <w:t>1) Способность обобщения и анализа материала.</w:t>
            </w:r>
            <w:r w:rsidRPr="00FE5096">
              <w:rPr>
                <w:rFonts w:ascii="Times New Roman" w:eastAsia="Times New Roman" w:hAnsi="Times New Roman" w:cs="Times New Roman"/>
                <w:color w:val="000000"/>
                <w:sz w:val="24"/>
                <w:szCs w:val="24"/>
                <w:lang w:eastAsia="ru-RU"/>
              </w:rPr>
              <w:br/>
              <w:t>2) Гибкость мышления.</w:t>
            </w:r>
            <w:r w:rsidRPr="00FE5096">
              <w:rPr>
                <w:rFonts w:ascii="Times New Roman" w:eastAsia="Times New Roman" w:hAnsi="Times New Roman" w:cs="Times New Roman"/>
                <w:color w:val="000000"/>
                <w:sz w:val="24"/>
                <w:szCs w:val="24"/>
                <w:lang w:eastAsia="ru-RU"/>
              </w:rPr>
              <w:br/>
              <w:t>3) Инертность мышления, переключаемость.</w:t>
            </w:r>
            <w:r w:rsidRPr="00FE5096">
              <w:rPr>
                <w:rFonts w:ascii="Times New Roman" w:eastAsia="Times New Roman" w:hAnsi="Times New Roman" w:cs="Times New Roman"/>
                <w:color w:val="000000"/>
                <w:sz w:val="24"/>
                <w:szCs w:val="24"/>
                <w:lang w:eastAsia="ru-RU"/>
              </w:rPr>
              <w:br/>
              <w:t>4) Эмоциональные компоненты мышления, отвлекаемость.</w:t>
            </w:r>
            <w:r w:rsidRPr="00FE5096">
              <w:rPr>
                <w:rFonts w:ascii="Times New Roman" w:eastAsia="Times New Roman" w:hAnsi="Times New Roman" w:cs="Times New Roman"/>
                <w:color w:val="000000"/>
                <w:sz w:val="24"/>
                <w:szCs w:val="24"/>
                <w:lang w:eastAsia="ru-RU"/>
              </w:rPr>
              <w:br/>
              <w:t>5) Скорость и точность восприятия, распределение и концентрация внимания.</w:t>
            </w:r>
            <w:r w:rsidRPr="00FE5096">
              <w:rPr>
                <w:rFonts w:ascii="Times New Roman" w:eastAsia="Times New Roman" w:hAnsi="Times New Roman" w:cs="Times New Roman"/>
                <w:color w:val="000000"/>
                <w:sz w:val="24"/>
                <w:szCs w:val="24"/>
                <w:lang w:eastAsia="ru-RU"/>
              </w:rPr>
              <w:br/>
              <w:t>6) Употребление языка, грамотность.</w:t>
            </w:r>
            <w:r w:rsidRPr="00FE5096">
              <w:rPr>
                <w:rFonts w:ascii="Times New Roman" w:eastAsia="Times New Roman" w:hAnsi="Times New Roman" w:cs="Times New Roman"/>
                <w:color w:val="000000"/>
                <w:sz w:val="24"/>
                <w:szCs w:val="24"/>
                <w:lang w:eastAsia="ru-RU"/>
              </w:rPr>
              <w:br/>
              <w:t>7) Выбор оптимальной стратегии, ориентировка.</w:t>
            </w:r>
            <w:r w:rsidRPr="00FE5096">
              <w:rPr>
                <w:rFonts w:ascii="Times New Roman" w:eastAsia="Times New Roman" w:hAnsi="Times New Roman" w:cs="Times New Roman"/>
                <w:color w:val="000000"/>
                <w:sz w:val="24"/>
                <w:szCs w:val="24"/>
                <w:lang w:eastAsia="ru-RU"/>
              </w:rPr>
              <w:br/>
              <w:t>8) Пространственное воображение.</w:t>
            </w:r>
            <w:r w:rsidRPr="00FE5096">
              <w:rPr>
                <w:rFonts w:ascii="Times New Roman" w:eastAsia="Times New Roman" w:hAnsi="Times New Roman" w:cs="Times New Roman"/>
                <w:color w:val="000000"/>
                <w:sz w:val="24"/>
                <w:szCs w:val="24"/>
                <w:lang w:eastAsia="ru-RU"/>
              </w:rPr>
              <w:br/>
            </w:r>
            <w:proofErr w:type="gramEnd"/>
          </w:p>
          <w:p w:rsidR="003275C3" w:rsidRPr="003275C3" w:rsidRDefault="003275C3" w:rsidP="00FE5096">
            <w:pPr>
              <w:jc w:val="both"/>
              <w:rPr>
                <w:rFonts w:ascii="Times New Roman" w:eastAsia="Times New Roman" w:hAnsi="Times New Roman" w:cs="Times New Roman"/>
                <w:b/>
                <w:color w:val="000000"/>
                <w:sz w:val="24"/>
                <w:szCs w:val="24"/>
                <w:lang w:eastAsia="ru-RU"/>
              </w:rPr>
            </w:pPr>
            <w:r w:rsidRPr="003275C3">
              <w:rPr>
                <w:rFonts w:ascii="Times New Roman" w:eastAsia="Times New Roman" w:hAnsi="Times New Roman" w:cs="Times New Roman"/>
                <w:b/>
                <w:color w:val="000000"/>
                <w:sz w:val="24"/>
                <w:szCs w:val="24"/>
                <w:lang w:eastAsia="ru-RU"/>
              </w:rPr>
              <w:t>Вопрос для самопроверки</w:t>
            </w:r>
            <w:proofErr w:type="gramStart"/>
            <w:r w:rsidRPr="003275C3">
              <w:rPr>
                <w:rFonts w:ascii="Times New Roman" w:eastAsia="Times New Roman" w:hAnsi="Times New Roman" w:cs="Times New Roman"/>
                <w:b/>
                <w:color w:val="000000"/>
                <w:sz w:val="24"/>
                <w:szCs w:val="24"/>
                <w:lang w:eastAsia="ru-RU"/>
              </w:rPr>
              <w:t xml:space="preserve"> :</w:t>
            </w:r>
            <w:proofErr w:type="gramEnd"/>
            <w:r w:rsidRPr="003275C3">
              <w:rPr>
                <w:rFonts w:ascii="Times New Roman" w:eastAsia="Times New Roman" w:hAnsi="Times New Roman" w:cs="Times New Roman"/>
                <w:b/>
                <w:color w:val="000000"/>
                <w:sz w:val="24"/>
                <w:szCs w:val="24"/>
                <w:lang w:eastAsia="ru-RU"/>
              </w:rPr>
              <w:t xml:space="preserve"> </w:t>
            </w:r>
          </w:p>
          <w:p w:rsidR="001360B7" w:rsidRPr="00FE5096" w:rsidRDefault="001360B7" w:rsidP="00FE5096">
            <w:pPr>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Какие, по вашему мнению, вопросы теста измеряют</w:t>
            </w:r>
            <w:r w:rsidR="003275C3">
              <w:rPr>
                <w:rFonts w:ascii="Times New Roman" w:eastAsia="Times New Roman" w:hAnsi="Times New Roman" w:cs="Times New Roman"/>
                <w:color w:val="000000"/>
                <w:sz w:val="24"/>
                <w:szCs w:val="24"/>
                <w:lang w:eastAsia="ru-RU"/>
              </w:rPr>
              <w:t>?</w:t>
            </w:r>
          </w:p>
          <w:p w:rsidR="001360B7" w:rsidRPr="00FE5096" w:rsidRDefault="001360B7" w:rsidP="003275C3">
            <w:pPr>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1) Способность обобщения и анализа материала.</w:t>
            </w:r>
            <w:r w:rsidRPr="00FE5096">
              <w:rPr>
                <w:rFonts w:ascii="Times New Roman" w:eastAsia="Times New Roman" w:hAnsi="Times New Roman" w:cs="Times New Roman"/>
                <w:color w:val="000000"/>
                <w:sz w:val="24"/>
                <w:szCs w:val="24"/>
                <w:lang w:eastAsia="ru-RU"/>
              </w:rPr>
              <w:br/>
              <w:t>2) Гибкость мышления.</w:t>
            </w:r>
            <w:r w:rsidRPr="00FE5096">
              <w:rPr>
                <w:rFonts w:ascii="Times New Roman" w:eastAsia="Times New Roman" w:hAnsi="Times New Roman" w:cs="Times New Roman"/>
                <w:color w:val="000000"/>
                <w:sz w:val="24"/>
                <w:szCs w:val="24"/>
                <w:lang w:eastAsia="ru-RU"/>
              </w:rPr>
              <w:br/>
              <w:t>3) Инертность мышления, переключаемость.</w:t>
            </w:r>
            <w:r w:rsidRPr="00FE5096">
              <w:rPr>
                <w:rFonts w:ascii="Times New Roman" w:eastAsia="Times New Roman" w:hAnsi="Times New Roman" w:cs="Times New Roman"/>
                <w:color w:val="000000"/>
                <w:sz w:val="24"/>
                <w:szCs w:val="24"/>
                <w:lang w:eastAsia="ru-RU"/>
              </w:rPr>
              <w:br/>
              <w:t>4) Эмоциональные компоненты мышления, отвлекаемость.</w:t>
            </w:r>
            <w:r w:rsidRPr="00FE5096">
              <w:rPr>
                <w:rFonts w:ascii="Times New Roman" w:eastAsia="Times New Roman" w:hAnsi="Times New Roman" w:cs="Times New Roman"/>
                <w:color w:val="000000"/>
                <w:sz w:val="24"/>
                <w:szCs w:val="24"/>
                <w:lang w:eastAsia="ru-RU"/>
              </w:rPr>
              <w:br/>
              <w:t>5) Скорость и точность восприятия, распределение и концентрация внимания.</w:t>
            </w:r>
            <w:r w:rsidRPr="00FE5096">
              <w:rPr>
                <w:rFonts w:ascii="Times New Roman" w:eastAsia="Times New Roman" w:hAnsi="Times New Roman" w:cs="Times New Roman"/>
                <w:color w:val="000000"/>
                <w:sz w:val="24"/>
                <w:szCs w:val="24"/>
                <w:lang w:eastAsia="ru-RU"/>
              </w:rPr>
              <w:br/>
              <w:t>6) Употребление языка, грамотность.</w:t>
            </w:r>
            <w:r w:rsidRPr="00FE5096">
              <w:rPr>
                <w:rFonts w:ascii="Times New Roman" w:eastAsia="Times New Roman" w:hAnsi="Times New Roman" w:cs="Times New Roman"/>
                <w:color w:val="000000"/>
                <w:sz w:val="24"/>
                <w:szCs w:val="24"/>
                <w:lang w:eastAsia="ru-RU"/>
              </w:rPr>
              <w:br/>
              <w:t>7) Выбор оптимальной стратегии, ориентировка.</w:t>
            </w:r>
            <w:r w:rsidRPr="00FE5096">
              <w:rPr>
                <w:rFonts w:ascii="Times New Roman" w:eastAsia="Times New Roman" w:hAnsi="Times New Roman" w:cs="Times New Roman"/>
                <w:color w:val="000000"/>
                <w:sz w:val="24"/>
                <w:szCs w:val="24"/>
                <w:lang w:eastAsia="ru-RU"/>
              </w:rPr>
              <w:br/>
              <w:t>8) Пространственное воображение.</w:t>
            </w:r>
            <w:r w:rsidRPr="00FE5096">
              <w:rPr>
                <w:rFonts w:ascii="Times New Roman" w:eastAsia="Times New Roman" w:hAnsi="Times New Roman" w:cs="Times New Roman"/>
                <w:color w:val="000000"/>
                <w:sz w:val="24"/>
                <w:szCs w:val="24"/>
                <w:lang w:eastAsia="ru-RU"/>
              </w:rPr>
              <w:br/>
            </w:r>
          </w:p>
          <w:p w:rsidR="00CD5B96" w:rsidRPr="00FE5096" w:rsidRDefault="001360B7" w:rsidP="003275C3">
            <w:pPr>
              <w:rPr>
                <w:rFonts w:ascii="Times New Roman" w:hAnsi="Times New Roman" w:cs="Times New Roman"/>
                <w:sz w:val="24"/>
                <w:szCs w:val="24"/>
              </w:rPr>
            </w:pPr>
            <w:r w:rsidRPr="00FE5096">
              <w:rPr>
                <w:rFonts w:ascii="Times New Roman" w:eastAsia="Times New Roman" w:hAnsi="Times New Roman" w:cs="Times New Roman"/>
                <w:color w:val="000000"/>
                <w:sz w:val="24"/>
                <w:szCs w:val="24"/>
                <w:lang w:eastAsia="ru-RU"/>
              </w:rPr>
              <w:t>Интегральный показатель теста (ПТ) является комплексным многопараметрическим показателем общих способностей человека.</w:t>
            </w:r>
            <w:r w:rsidRPr="00FE5096">
              <w:rPr>
                <w:rFonts w:ascii="Times New Roman" w:eastAsia="Times New Roman" w:hAnsi="Times New Roman" w:cs="Times New Roman"/>
                <w:color w:val="000000"/>
                <w:sz w:val="24"/>
                <w:szCs w:val="24"/>
                <w:lang w:eastAsia="ru-RU"/>
              </w:rPr>
              <w:br/>
            </w:r>
            <w:r w:rsidR="00CD5B96" w:rsidRPr="00FE5096">
              <w:rPr>
                <w:rFonts w:ascii="Times New Roman" w:eastAsia="Times New Roman" w:hAnsi="Times New Roman" w:cs="Times New Roman"/>
                <w:color w:val="000000"/>
                <w:sz w:val="24"/>
                <w:szCs w:val="24"/>
                <w:lang w:eastAsia="ru-RU"/>
              </w:rPr>
              <w:t>Можно предположить, что КОТ затрагивает некоторые генетически обусловленные аспекты умственного темпа и общих способностей, которые не зависят от уровня образования.</w:t>
            </w:r>
            <w:r w:rsidR="00CD5B96" w:rsidRPr="00FE5096">
              <w:rPr>
                <w:rFonts w:ascii="Times New Roman" w:eastAsia="Times New Roman" w:hAnsi="Times New Roman" w:cs="Times New Roman"/>
                <w:color w:val="000000"/>
                <w:sz w:val="24"/>
                <w:szCs w:val="24"/>
                <w:lang w:eastAsia="ru-RU"/>
              </w:rPr>
              <w:br/>
            </w:r>
          </w:p>
          <w:p w:rsidR="00CD5B96" w:rsidRPr="00FE5096" w:rsidRDefault="00CD5B96" w:rsidP="00FE5096">
            <w:pPr>
              <w:jc w:val="both"/>
              <w:rPr>
                <w:rFonts w:ascii="Times New Roman" w:eastAsia="Times New Roman" w:hAnsi="Times New Roman" w:cs="Times New Roman"/>
                <w:color w:val="000000"/>
                <w:sz w:val="24"/>
                <w:szCs w:val="24"/>
                <w:lang w:eastAsia="ru-RU"/>
              </w:rPr>
            </w:pPr>
          </w:p>
          <w:p w:rsidR="001360B7" w:rsidRPr="00FE5096" w:rsidRDefault="001360B7" w:rsidP="00FE5096">
            <w:pPr>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 xml:space="preserve">При адаптации данного теста основные усилия были направлены на получение очевидной </w:t>
            </w:r>
            <w:proofErr w:type="spellStart"/>
            <w:r w:rsidRPr="00FE5096">
              <w:rPr>
                <w:rFonts w:ascii="Times New Roman" w:eastAsia="Times New Roman" w:hAnsi="Times New Roman" w:cs="Times New Roman"/>
                <w:color w:val="000000"/>
                <w:sz w:val="24"/>
                <w:szCs w:val="24"/>
                <w:lang w:eastAsia="ru-RU"/>
              </w:rPr>
              <w:lastRenderedPageBreak/>
              <w:t>валидности</w:t>
            </w:r>
            <w:proofErr w:type="spellEnd"/>
            <w:r w:rsidRPr="00FE5096">
              <w:rPr>
                <w:rFonts w:ascii="Times New Roman" w:eastAsia="Times New Roman" w:hAnsi="Times New Roman" w:cs="Times New Roman"/>
                <w:color w:val="000000"/>
                <w:sz w:val="24"/>
                <w:szCs w:val="24"/>
                <w:lang w:eastAsia="ru-RU"/>
              </w:rPr>
              <w:t xml:space="preserve"> по содержанию (экспертной </w:t>
            </w:r>
            <w:proofErr w:type="spellStart"/>
            <w:r w:rsidRPr="00FE5096">
              <w:rPr>
                <w:rFonts w:ascii="Times New Roman" w:eastAsia="Times New Roman" w:hAnsi="Times New Roman" w:cs="Times New Roman"/>
                <w:color w:val="000000"/>
                <w:sz w:val="24"/>
                <w:szCs w:val="24"/>
                <w:lang w:eastAsia="ru-RU"/>
              </w:rPr>
              <w:t>валидности</w:t>
            </w:r>
            <w:proofErr w:type="spellEnd"/>
            <w:r w:rsidRPr="00FE5096">
              <w:rPr>
                <w:rFonts w:ascii="Times New Roman" w:eastAsia="Times New Roman" w:hAnsi="Times New Roman" w:cs="Times New Roman"/>
                <w:color w:val="000000"/>
                <w:sz w:val="24"/>
                <w:szCs w:val="24"/>
                <w:lang w:eastAsia="ru-RU"/>
              </w:rPr>
              <w:t xml:space="preserve">). Надежность теста определялась по методу </w:t>
            </w:r>
            <w:proofErr w:type="spellStart"/>
            <w:r w:rsidRPr="00FE5096">
              <w:rPr>
                <w:rFonts w:ascii="Times New Roman" w:eastAsia="Times New Roman" w:hAnsi="Times New Roman" w:cs="Times New Roman"/>
                <w:color w:val="000000"/>
                <w:sz w:val="24"/>
                <w:szCs w:val="24"/>
                <w:lang w:eastAsia="ru-RU"/>
              </w:rPr>
              <w:t>Кьюдера</w:t>
            </w:r>
            <w:proofErr w:type="spellEnd"/>
            <w:r w:rsidRPr="00FE5096">
              <w:rPr>
                <w:rFonts w:ascii="Times New Roman" w:eastAsia="Times New Roman" w:hAnsi="Times New Roman" w:cs="Times New Roman"/>
                <w:color w:val="000000"/>
                <w:sz w:val="24"/>
                <w:szCs w:val="24"/>
                <w:lang w:eastAsia="ru-RU"/>
              </w:rPr>
              <w:t xml:space="preserve">-Ричардсона. Альфа ¾ надежность КОТ, рассчитанная по формуле </w:t>
            </w:r>
            <w:proofErr w:type="spellStart"/>
            <w:r w:rsidRPr="00FE5096">
              <w:rPr>
                <w:rFonts w:ascii="Times New Roman" w:eastAsia="Times New Roman" w:hAnsi="Times New Roman" w:cs="Times New Roman"/>
                <w:color w:val="000000"/>
                <w:sz w:val="24"/>
                <w:szCs w:val="24"/>
                <w:lang w:eastAsia="ru-RU"/>
              </w:rPr>
              <w:t>Кьюдера</w:t>
            </w:r>
            <w:proofErr w:type="spellEnd"/>
            <w:r w:rsidRPr="00FE5096">
              <w:rPr>
                <w:rFonts w:ascii="Times New Roman" w:eastAsia="Times New Roman" w:hAnsi="Times New Roman" w:cs="Times New Roman"/>
                <w:color w:val="000000"/>
                <w:sz w:val="24"/>
                <w:szCs w:val="24"/>
                <w:lang w:eastAsia="ru-RU"/>
              </w:rPr>
              <w:t xml:space="preserve">-Ричардсона, составила 0,86 (данные В. Н. Бузина). Надежность рассчитывалась по двум выборкам: учащиеся 6-х классов средних школ (60 человек) и лица с высшим образованием, в основном инженеры связи (140 человек). Им же была установлена корреляция ПТ с IQ по числовому тесту </w:t>
            </w:r>
            <w:proofErr w:type="spellStart"/>
            <w:r w:rsidRPr="00FE5096">
              <w:rPr>
                <w:rFonts w:ascii="Times New Roman" w:eastAsia="Times New Roman" w:hAnsi="Times New Roman" w:cs="Times New Roman"/>
                <w:color w:val="000000"/>
                <w:sz w:val="24"/>
                <w:szCs w:val="24"/>
                <w:lang w:eastAsia="ru-RU"/>
              </w:rPr>
              <w:t>Айзенка</w:t>
            </w:r>
            <w:proofErr w:type="spellEnd"/>
            <w:r w:rsidRPr="00FE5096">
              <w:rPr>
                <w:rFonts w:ascii="Times New Roman" w:eastAsia="Times New Roman" w:hAnsi="Times New Roman" w:cs="Times New Roman"/>
                <w:color w:val="000000"/>
                <w:sz w:val="24"/>
                <w:szCs w:val="24"/>
                <w:lang w:eastAsia="ru-RU"/>
              </w:rPr>
              <w:t xml:space="preserve"> — 0.68, и с IQ по вербальному — 0.61 (уровень значимости </w:t>
            </w:r>
            <w:proofErr w:type="gramStart"/>
            <w:r w:rsidRPr="00FE5096">
              <w:rPr>
                <w:rFonts w:ascii="Times New Roman" w:eastAsia="Times New Roman" w:hAnsi="Times New Roman" w:cs="Times New Roman"/>
                <w:color w:val="000000"/>
                <w:sz w:val="24"/>
                <w:szCs w:val="24"/>
                <w:lang w:eastAsia="ru-RU"/>
              </w:rPr>
              <w:t>р</w:t>
            </w:r>
            <w:proofErr w:type="gramEnd"/>
            <w:r w:rsidRPr="00FE5096">
              <w:rPr>
                <w:rFonts w:ascii="Times New Roman" w:eastAsia="Times New Roman" w:hAnsi="Times New Roman" w:cs="Times New Roman"/>
                <w:color w:val="000000"/>
                <w:sz w:val="24"/>
                <w:szCs w:val="24"/>
                <w:lang w:eastAsia="ru-RU"/>
              </w:rPr>
              <w:t xml:space="preserve"> &lt; 0.001). Успешность выполнения КОТ </w:t>
            </w:r>
            <w:proofErr w:type="spellStart"/>
            <w:r w:rsidRPr="00FE5096">
              <w:rPr>
                <w:rFonts w:ascii="Times New Roman" w:eastAsia="Times New Roman" w:hAnsi="Times New Roman" w:cs="Times New Roman"/>
                <w:color w:val="000000"/>
                <w:sz w:val="24"/>
                <w:szCs w:val="24"/>
                <w:lang w:eastAsia="ru-RU"/>
              </w:rPr>
              <w:t>рекоррелирует</w:t>
            </w:r>
            <w:proofErr w:type="spellEnd"/>
            <w:r w:rsidRPr="00FE5096">
              <w:rPr>
                <w:rFonts w:ascii="Times New Roman" w:eastAsia="Times New Roman" w:hAnsi="Times New Roman" w:cs="Times New Roman"/>
                <w:color w:val="000000"/>
                <w:sz w:val="24"/>
                <w:szCs w:val="24"/>
                <w:lang w:eastAsia="ru-RU"/>
              </w:rPr>
              <w:t xml:space="preserve"> со степенью независимости выборов от предшествующего успеха или неудачи в тесте на уровень притязаний, коэффициент корреляции — 0.22, уровень значимости — </w:t>
            </w:r>
            <w:proofErr w:type="gramStart"/>
            <w:r w:rsidRPr="00FE5096">
              <w:rPr>
                <w:rFonts w:ascii="Times New Roman" w:eastAsia="Times New Roman" w:hAnsi="Times New Roman" w:cs="Times New Roman"/>
                <w:color w:val="000000"/>
                <w:sz w:val="24"/>
                <w:szCs w:val="24"/>
                <w:lang w:eastAsia="ru-RU"/>
              </w:rPr>
              <w:t>р</w:t>
            </w:r>
            <w:proofErr w:type="gramEnd"/>
            <w:r w:rsidRPr="00FE5096">
              <w:rPr>
                <w:rFonts w:ascii="Times New Roman" w:eastAsia="Times New Roman" w:hAnsi="Times New Roman" w:cs="Times New Roman"/>
                <w:color w:val="000000"/>
                <w:sz w:val="24"/>
                <w:szCs w:val="24"/>
                <w:lang w:eastAsia="ru-RU"/>
              </w:rPr>
              <w:t xml:space="preserve"> = 0.1. По графикам распределения ПТ была установлена неоднородность выборок. Эти распределения свидетельствуют о зависимости ПТ от уровня образования: при более высоком уровне образования ПТ смещается в сторону увеличения за счет уменьшения самой слабой группы, решающей 6-9 заданий, и увеличения средней, решающей 18-24 задания. "Сильная" группа, решающая свыше 30 заданий, и в той и в другой выборке невелика и достаточно стабильна по численности (5-7%).</w:t>
            </w:r>
          </w:p>
          <w:p w:rsidR="001360B7" w:rsidRPr="00FE5096" w:rsidRDefault="001360B7" w:rsidP="00FE5096">
            <w:pPr>
              <w:jc w:val="both"/>
              <w:rPr>
                <w:rFonts w:ascii="Times New Roman" w:eastAsia="Times New Roman" w:hAnsi="Times New Roman" w:cs="Times New Roman"/>
                <w:color w:val="000000"/>
                <w:sz w:val="24"/>
                <w:szCs w:val="24"/>
                <w:lang w:eastAsia="ru-RU"/>
              </w:rPr>
            </w:pPr>
            <w:r w:rsidRPr="00FE5096">
              <w:rPr>
                <w:rFonts w:ascii="Times New Roman" w:eastAsia="Times New Roman" w:hAnsi="Times New Roman" w:cs="Times New Roman"/>
                <w:color w:val="000000"/>
                <w:sz w:val="24"/>
                <w:szCs w:val="24"/>
                <w:lang w:eastAsia="ru-RU"/>
              </w:rPr>
              <w:t>Эти данные имеют историческое значение, с тех пор исследователи многократно рассчитывали тестовые нормы для различных других выборок, в ваших распечатках приведены некоторые из них.</w:t>
            </w:r>
          </w:p>
          <w:p w:rsidR="00CF0C17" w:rsidRPr="00FE5096" w:rsidRDefault="00CF0C17" w:rsidP="00FE5096">
            <w:pPr>
              <w:jc w:val="both"/>
              <w:rPr>
                <w:rFonts w:ascii="Times New Roman" w:hAnsi="Times New Roman" w:cs="Times New Roman"/>
                <w:sz w:val="24"/>
                <w:szCs w:val="24"/>
              </w:rPr>
            </w:pPr>
          </w:p>
        </w:tc>
      </w:tr>
      <w:tr w:rsidR="00CF0C17" w:rsidRPr="00FE5096" w:rsidTr="00873455">
        <w:trPr>
          <w:tblCellSpacing w:w="15" w:type="dxa"/>
        </w:trPr>
        <w:tc>
          <w:tcPr>
            <w:tcW w:w="0" w:type="auto"/>
          </w:tcPr>
          <w:p w:rsidR="00CF0C17" w:rsidRPr="00FE5096" w:rsidRDefault="00CF0C17" w:rsidP="00FE5096">
            <w:pPr>
              <w:jc w:val="both"/>
              <w:rPr>
                <w:rFonts w:ascii="Times New Roman" w:hAnsi="Times New Roman" w:cs="Times New Roman"/>
                <w:sz w:val="24"/>
                <w:szCs w:val="24"/>
              </w:rPr>
            </w:pPr>
          </w:p>
        </w:tc>
      </w:tr>
      <w:tr w:rsidR="00CF0C17" w:rsidRPr="00FE5096" w:rsidTr="00873455">
        <w:trPr>
          <w:tblCellSpacing w:w="15" w:type="dxa"/>
        </w:trPr>
        <w:tc>
          <w:tcPr>
            <w:tcW w:w="0" w:type="auto"/>
          </w:tcPr>
          <w:p w:rsidR="00CF0C17" w:rsidRPr="00FE5096" w:rsidRDefault="00CF0C17" w:rsidP="00FE5096">
            <w:pPr>
              <w:jc w:val="both"/>
              <w:rPr>
                <w:rFonts w:ascii="Times New Roman" w:hAnsi="Times New Roman" w:cs="Times New Roman"/>
                <w:sz w:val="24"/>
                <w:szCs w:val="24"/>
              </w:rPr>
            </w:pPr>
          </w:p>
        </w:tc>
      </w:tr>
      <w:tr w:rsidR="00CF0C17" w:rsidRPr="00FE5096" w:rsidTr="00CF0C17">
        <w:trPr>
          <w:tblCellSpacing w:w="15" w:type="dxa"/>
        </w:trPr>
        <w:tc>
          <w:tcPr>
            <w:tcW w:w="0" w:type="auto"/>
            <w:hideMark/>
          </w:tcPr>
          <w:p w:rsidR="00CF0C17" w:rsidRPr="00873455" w:rsidRDefault="00CF0C17" w:rsidP="00FE5096">
            <w:pPr>
              <w:spacing w:before="150" w:after="150" w:line="240" w:lineRule="auto"/>
              <w:jc w:val="both"/>
              <w:rPr>
                <w:rFonts w:ascii="Times New Roman" w:eastAsia="Times New Roman" w:hAnsi="Times New Roman" w:cs="Times New Roman"/>
                <w:bCs/>
                <w:color w:val="000000"/>
                <w:sz w:val="24"/>
                <w:szCs w:val="24"/>
                <w:lang w:eastAsia="ru-RU"/>
              </w:rPr>
            </w:pPr>
          </w:p>
          <w:p w:rsidR="00873455" w:rsidRPr="00873455" w:rsidRDefault="00873455" w:rsidP="00FE5096">
            <w:pPr>
              <w:spacing w:after="300" w:line="240" w:lineRule="auto"/>
              <w:jc w:val="both"/>
              <w:rPr>
                <w:rFonts w:ascii="Times New Roman" w:eastAsia="Times New Roman" w:hAnsi="Times New Roman" w:cs="Times New Roman"/>
                <w:color w:val="000000"/>
                <w:sz w:val="24"/>
                <w:szCs w:val="24"/>
                <w:lang w:eastAsia="ru-RU"/>
              </w:rPr>
            </w:pPr>
            <w:r w:rsidRPr="00873455">
              <w:rPr>
                <w:rFonts w:ascii="Times New Roman" w:eastAsia="Times New Roman" w:hAnsi="Times New Roman" w:cs="Times New Roman"/>
                <w:color w:val="000000"/>
                <w:sz w:val="24"/>
                <w:szCs w:val="24"/>
                <w:lang w:eastAsia="ru-RU"/>
              </w:rPr>
              <w:t>История создания</w:t>
            </w:r>
            <w:r>
              <w:rPr>
                <w:rFonts w:ascii="Times New Roman" w:eastAsia="Times New Roman" w:hAnsi="Times New Roman" w:cs="Times New Roman"/>
                <w:color w:val="000000"/>
                <w:sz w:val="24"/>
                <w:szCs w:val="24"/>
                <w:lang w:eastAsia="ru-RU"/>
              </w:rPr>
              <w:t xml:space="preserve"> (подробнее о прообразе – тесте </w:t>
            </w:r>
            <w:proofErr w:type="spellStart"/>
            <w:r>
              <w:rPr>
                <w:rFonts w:ascii="Times New Roman" w:eastAsia="Times New Roman" w:hAnsi="Times New Roman" w:cs="Times New Roman"/>
                <w:color w:val="000000"/>
                <w:sz w:val="24"/>
                <w:szCs w:val="24"/>
                <w:lang w:eastAsia="ru-RU"/>
              </w:rPr>
              <w:t>Вандерлика</w:t>
            </w:r>
            <w:proofErr w:type="spellEnd"/>
            <w:r>
              <w:rPr>
                <w:rFonts w:ascii="Times New Roman" w:eastAsia="Times New Roman" w:hAnsi="Times New Roman" w:cs="Times New Roman"/>
                <w:color w:val="000000"/>
                <w:sz w:val="24"/>
                <w:szCs w:val="24"/>
                <w:lang w:eastAsia="ru-RU"/>
              </w:rPr>
              <w:t>)</w:t>
            </w:r>
            <w:proofErr w:type="gramStart"/>
            <w:r w:rsidRPr="00873455">
              <w:rPr>
                <w:rFonts w:ascii="Times New Roman" w:eastAsia="Times New Roman" w:hAnsi="Times New Roman" w:cs="Times New Roman"/>
                <w:color w:val="000000"/>
                <w:sz w:val="24"/>
                <w:szCs w:val="24"/>
                <w:lang w:eastAsia="ru-RU"/>
              </w:rPr>
              <w:t xml:space="preserve"> :</w:t>
            </w:r>
            <w:proofErr w:type="gramEnd"/>
            <w:r w:rsidRPr="00873455">
              <w:rPr>
                <w:rFonts w:ascii="Times New Roman" w:eastAsia="Times New Roman" w:hAnsi="Times New Roman" w:cs="Times New Roman"/>
                <w:color w:val="000000"/>
                <w:sz w:val="24"/>
                <w:szCs w:val="24"/>
                <w:lang w:eastAsia="ru-RU"/>
              </w:rPr>
              <w:t xml:space="preserve"> </w:t>
            </w:r>
          </w:p>
          <w:p w:rsidR="00B92FAD" w:rsidRPr="00873455" w:rsidRDefault="00B92FAD" w:rsidP="00FE5096">
            <w:pPr>
              <w:spacing w:after="300" w:line="240" w:lineRule="auto"/>
              <w:jc w:val="both"/>
              <w:rPr>
                <w:rFonts w:ascii="Times New Roman" w:eastAsia="Times New Roman" w:hAnsi="Times New Roman" w:cs="Times New Roman"/>
                <w:color w:val="000000"/>
                <w:sz w:val="24"/>
                <w:szCs w:val="24"/>
                <w:lang w:eastAsia="ru-RU"/>
              </w:rPr>
            </w:pPr>
            <w:r w:rsidRPr="00873455">
              <w:rPr>
                <w:rFonts w:ascii="Times New Roman" w:eastAsia="Times New Roman" w:hAnsi="Times New Roman" w:cs="Times New Roman"/>
                <w:color w:val="000000"/>
                <w:sz w:val="24"/>
                <w:szCs w:val="24"/>
                <w:lang w:eastAsia="ru-RU"/>
              </w:rPr>
              <w:t>К. т. В.</w:t>
            </w:r>
            <w:r w:rsidR="00873455" w:rsidRPr="00873455">
              <w:rPr>
                <w:rFonts w:ascii="Times New Roman" w:eastAsia="Times New Roman" w:hAnsi="Times New Roman" w:cs="Times New Roman"/>
                <w:color w:val="000000"/>
                <w:sz w:val="24"/>
                <w:szCs w:val="24"/>
                <w:lang w:eastAsia="ru-RU"/>
              </w:rPr>
              <w:t xml:space="preserve"> (тест </w:t>
            </w:r>
            <w:proofErr w:type="spellStart"/>
            <w:r w:rsidR="00873455" w:rsidRPr="00873455">
              <w:rPr>
                <w:rFonts w:ascii="Times New Roman" w:eastAsia="Times New Roman" w:hAnsi="Times New Roman" w:cs="Times New Roman"/>
                <w:color w:val="000000"/>
                <w:sz w:val="24"/>
                <w:szCs w:val="24"/>
                <w:lang w:eastAsia="ru-RU"/>
              </w:rPr>
              <w:t>Вандерлика</w:t>
            </w:r>
            <w:proofErr w:type="spellEnd"/>
            <w:r w:rsidR="00873455" w:rsidRPr="00873455">
              <w:rPr>
                <w:rFonts w:ascii="Times New Roman" w:eastAsia="Times New Roman" w:hAnsi="Times New Roman" w:cs="Times New Roman"/>
                <w:color w:val="000000"/>
                <w:sz w:val="24"/>
                <w:szCs w:val="24"/>
                <w:lang w:eastAsia="ru-RU"/>
              </w:rPr>
              <w:t>)</w:t>
            </w:r>
            <w:r w:rsidRPr="00873455">
              <w:rPr>
                <w:rFonts w:ascii="Times New Roman" w:eastAsia="Times New Roman" w:hAnsi="Times New Roman" w:cs="Times New Roman"/>
                <w:color w:val="000000"/>
                <w:sz w:val="24"/>
                <w:szCs w:val="24"/>
                <w:lang w:eastAsia="ru-RU"/>
              </w:rPr>
              <w:t xml:space="preserve"> — это один из наиболее популярных коротких (50 пунктов, 12 минут на проведение) тестов общего интеллекта, использовавшихся в целях отбора. Большинство его заданий были отобраны из </w:t>
            </w:r>
            <w:proofErr w:type="spellStart"/>
            <w:r w:rsidRPr="00873455">
              <w:rPr>
                <w:rFonts w:ascii="Times New Roman" w:eastAsia="Times New Roman" w:hAnsi="Times New Roman" w:cs="Times New Roman"/>
                <w:color w:val="000000"/>
                <w:sz w:val="24"/>
                <w:szCs w:val="24"/>
                <w:lang w:eastAsia="ru-RU"/>
              </w:rPr>
              <w:t>Самоприменяемых</w:t>
            </w:r>
            <w:proofErr w:type="spellEnd"/>
            <w:r w:rsidRPr="00873455">
              <w:rPr>
                <w:rFonts w:ascii="Times New Roman" w:eastAsia="Times New Roman" w:hAnsi="Times New Roman" w:cs="Times New Roman"/>
                <w:color w:val="000000"/>
                <w:sz w:val="24"/>
                <w:szCs w:val="24"/>
                <w:lang w:eastAsia="ru-RU"/>
              </w:rPr>
              <w:t xml:space="preserve"> тестов умственных способностей </w:t>
            </w:r>
            <w:proofErr w:type="spellStart"/>
            <w:r w:rsidRPr="00873455">
              <w:rPr>
                <w:rFonts w:ascii="Times New Roman" w:eastAsia="Times New Roman" w:hAnsi="Times New Roman" w:cs="Times New Roman"/>
                <w:color w:val="000000"/>
                <w:sz w:val="24"/>
                <w:szCs w:val="24"/>
                <w:lang w:eastAsia="ru-RU"/>
              </w:rPr>
              <w:t>Отиса</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Otis</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Self-Administering</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Tests</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of</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Mental</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Ability</w:t>
            </w:r>
            <w:proofErr w:type="spellEnd"/>
            <w:r w:rsidRPr="00873455">
              <w:rPr>
                <w:rFonts w:ascii="Times New Roman" w:eastAsia="Times New Roman" w:hAnsi="Times New Roman" w:cs="Times New Roman"/>
                <w:color w:val="000000"/>
                <w:sz w:val="24"/>
                <w:szCs w:val="24"/>
                <w:lang w:eastAsia="ru-RU"/>
              </w:rPr>
              <w:t xml:space="preserve">). По своему типу они были аналогичны заданиям, использовавшимся в </w:t>
            </w:r>
            <w:proofErr w:type="gramStart"/>
            <w:r w:rsidRPr="00873455">
              <w:rPr>
                <w:rFonts w:ascii="Times New Roman" w:eastAsia="Times New Roman" w:hAnsi="Times New Roman" w:cs="Times New Roman"/>
                <w:color w:val="000000"/>
                <w:sz w:val="24"/>
                <w:szCs w:val="24"/>
                <w:lang w:eastAsia="ru-RU"/>
              </w:rPr>
              <w:t>оригинальном</w:t>
            </w:r>
            <w:proofErr w:type="gramEnd"/>
            <w:r w:rsidRPr="00873455">
              <w:rPr>
                <w:rFonts w:ascii="Times New Roman" w:eastAsia="Times New Roman" w:hAnsi="Times New Roman" w:cs="Times New Roman"/>
                <w:color w:val="000000"/>
                <w:sz w:val="24"/>
                <w:szCs w:val="24"/>
                <w:lang w:eastAsia="ru-RU"/>
              </w:rPr>
              <w:t xml:space="preserve"> Армейском альфа-тесте периода Первой мировой войны.</w:t>
            </w:r>
          </w:p>
          <w:p w:rsidR="00B92FAD" w:rsidRPr="00873455" w:rsidRDefault="00B92FAD" w:rsidP="00FE5096">
            <w:pPr>
              <w:spacing w:after="300" w:line="240" w:lineRule="auto"/>
              <w:jc w:val="both"/>
              <w:rPr>
                <w:rFonts w:ascii="Times New Roman" w:eastAsia="Times New Roman" w:hAnsi="Times New Roman" w:cs="Times New Roman"/>
                <w:color w:val="000000"/>
                <w:sz w:val="24"/>
                <w:szCs w:val="24"/>
                <w:lang w:eastAsia="ru-RU"/>
              </w:rPr>
            </w:pPr>
            <w:r w:rsidRPr="00873455">
              <w:rPr>
                <w:rFonts w:ascii="Times New Roman" w:eastAsia="Times New Roman" w:hAnsi="Times New Roman" w:cs="Times New Roman"/>
                <w:color w:val="000000"/>
                <w:sz w:val="24"/>
                <w:szCs w:val="24"/>
                <w:lang w:eastAsia="ru-RU"/>
              </w:rPr>
              <w:t xml:space="preserve">Надежность теста варьирует в пределах 0,70—0,94. Проверка </w:t>
            </w:r>
            <w:proofErr w:type="spellStart"/>
            <w:r w:rsidRPr="00873455">
              <w:rPr>
                <w:rFonts w:ascii="Times New Roman" w:eastAsia="Times New Roman" w:hAnsi="Times New Roman" w:cs="Times New Roman"/>
                <w:color w:val="000000"/>
                <w:sz w:val="24"/>
                <w:szCs w:val="24"/>
                <w:lang w:eastAsia="ru-RU"/>
              </w:rPr>
              <w:t>валидности</w:t>
            </w:r>
            <w:proofErr w:type="spellEnd"/>
            <w:r w:rsidRPr="00873455">
              <w:rPr>
                <w:rFonts w:ascii="Times New Roman" w:eastAsia="Times New Roman" w:hAnsi="Times New Roman" w:cs="Times New Roman"/>
                <w:color w:val="000000"/>
                <w:sz w:val="24"/>
                <w:szCs w:val="24"/>
                <w:lang w:eastAsia="ru-RU"/>
              </w:rPr>
              <w:t xml:space="preserve"> К. т. В. ограничена корреляциями с тестами </w:t>
            </w:r>
            <w:proofErr w:type="spellStart"/>
            <w:r w:rsidRPr="00873455">
              <w:rPr>
                <w:rFonts w:ascii="Times New Roman" w:eastAsia="Times New Roman" w:hAnsi="Times New Roman" w:cs="Times New Roman"/>
                <w:color w:val="000000"/>
                <w:sz w:val="24"/>
                <w:szCs w:val="24"/>
                <w:lang w:eastAsia="ru-RU"/>
              </w:rPr>
              <w:t>Отиса</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конструктная</w:t>
            </w:r>
            <w:proofErr w:type="spellEnd"/>
            <w:r w:rsidRPr="00873455">
              <w:rPr>
                <w:rFonts w:ascii="Times New Roman" w:eastAsia="Times New Roman" w:hAnsi="Times New Roman" w:cs="Times New Roman"/>
                <w:color w:val="000000"/>
                <w:sz w:val="24"/>
                <w:szCs w:val="24"/>
                <w:lang w:eastAsia="ru-RU"/>
              </w:rPr>
              <w:t xml:space="preserve"> </w:t>
            </w:r>
            <w:proofErr w:type="spellStart"/>
            <w:r w:rsidRPr="00873455">
              <w:rPr>
                <w:rFonts w:ascii="Times New Roman" w:eastAsia="Times New Roman" w:hAnsi="Times New Roman" w:cs="Times New Roman"/>
                <w:color w:val="000000"/>
                <w:sz w:val="24"/>
                <w:szCs w:val="24"/>
                <w:lang w:eastAsia="ru-RU"/>
              </w:rPr>
              <w:t>валидность</w:t>
            </w:r>
            <w:proofErr w:type="spellEnd"/>
            <w:r w:rsidRPr="00873455">
              <w:rPr>
                <w:rFonts w:ascii="Times New Roman" w:eastAsia="Times New Roman" w:hAnsi="Times New Roman" w:cs="Times New Roman"/>
                <w:color w:val="000000"/>
                <w:sz w:val="24"/>
                <w:szCs w:val="24"/>
                <w:lang w:eastAsia="ru-RU"/>
              </w:rPr>
              <w:t>), а нормы в отношении более чем 30 тыс. работников основаны на наивысшем уровне достигаемых оценок.</w:t>
            </w:r>
          </w:p>
          <w:p w:rsidR="00B92FAD" w:rsidRPr="00873455" w:rsidRDefault="00B92FAD" w:rsidP="00FE5096">
            <w:pPr>
              <w:spacing w:after="300" w:line="240" w:lineRule="auto"/>
              <w:jc w:val="both"/>
              <w:rPr>
                <w:rFonts w:ascii="Times New Roman" w:eastAsia="Times New Roman" w:hAnsi="Times New Roman" w:cs="Times New Roman"/>
                <w:color w:val="000000"/>
                <w:sz w:val="24"/>
                <w:szCs w:val="24"/>
                <w:lang w:eastAsia="ru-RU"/>
              </w:rPr>
            </w:pPr>
            <w:r w:rsidRPr="00873455">
              <w:rPr>
                <w:rFonts w:ascii="Times New Roman" w:eastAsia="Times New Roman" w:hAnsi="Times New Roman" w:cs="Times New Roman"/>
                <w:color w:val="000000"/>
                <w:sz w:val="24"/>
                <w:szCs w:val="24"/>
                <w:lang w:eastAsia="ru-RU"/>
              </w:rPr>
              <w:t xml:space="preserve">Хотя этот тест никогда не подвергался факторному анализу, по всей видимости, он представляет собой меру общего интеллекта. Это подтверждается результатами </w:t>
            </w:r>
            <w:proofErr w:type="spellStart"/>
            <w:r w:rsidRPr="00873455">
              <w:rPr>
                <w:rFonts w:ascii="Times New Roman" w:eastAsia="Times New Roman" w:hAnsi="Times New Roman" w:cs="Times New Roman"/>
                <w:color w:val="000000"/>
                <w:sz w:val="24"/>
                <w:szCs w:val="24"/>
                <w:lang w:eastAsia="ru-RU"/>
              </w:rPr>
              <w:t>исслед</w:t>
            </w:r>
            <w:proofErr w:type="spellEnd"/>
            <w:r w:rsidRPr="00873455">
              <w:rPr>
                <w:rFonts w:ascii="Times New Roman" w:eastAsia="Times New Roman" w:hAnsi="Times New Roman" w:cs="Times New Roman"/>
                <w:color w:val="000000"/>
                <w:sz w:val="24"/>
                <w:szCs w:val="24"/>
                <w:lang w:eastAsia="ru-RU"/>
              </w:rPr>
              <w:t>., указывающих на связь показателей К. т. В. с успешностью прохождения вводного курса обучения или выполнения канцелярской работы.</w:t>
            </w:r>
          </w:p>
          <w:p w:rsidR="00873455" w:rsidRPr="00873455" w:rsidRDefault="00873455" w:rsidP="00873455">
            <w:pPr>
              <w:spacing w:before="150" w:after="150" w:line="240" w:lineRule="auto"/>
              <w:jc w:val="both"/>
              <w:rPr>
                <w:rFonts w:ascii="Times New Roman" w:eastAsia="Times New Roman" w:hAnsi="Times New Roman" w:cs="Times New Roman"/>
                <w:bCs/>
                <w:color w:val="000000"/>
                <w:sz w:val="24"/>
                <w:szCs w:val="24"/>
                <w:lang w:eastAsia="ru-RU"/>
              </w:rPr>
            </w:pPr>
            <w:r w:rsidRPr="00873455">
              <w:rPr>
                <w:rFonts w:ascii="Times New Roman" w:eastAsia="Times New Roman" w:hAnsi="Times New Roman" w:cs="Times New Roman"/>
                <w:bCs/>
                <w:color w:val="000000"/>
                <w:sz w:val="24"/>
                <w:szCs w:val="24"/>
                <w:lang w:eastAsia="ru-RU"/>
              </w:rPr>
              <w:t xml:space="preserve">С официального сайта теста </w:t>
            </w:r>
            <w:proofErr w:type="spellStart"/>
            <w:r w:rsidRPr="00873455">
              <w:rPr>
                <w:rFonts w:ascii="Times New Roman" w:eastAsia="Times New Roman" w:hAnsi="Times New Roman" w:cs="Times New Roman"/>
                <w:bCs/>
                <w:color w:val="000000"/>
                <w:sz w:val="24"/>
                <w:szCs w:val="24"/>
                <w:lang w:eastAsia="ru-RU"/>
              </w:rPr>
              <w:t>Вандерлика</w:t>
            </w:r>
            <w:proofErr w:type="spellEnd"/>
            <w:proofErr w:type="gramStart"/>
            <w:r w:rsidRPr="00873455">
              <w:rPr>
                <w:rFonts w:ascii="Times New Roman" w:eastAsia="Times New Roman" w:hAnsi="Times New Roman" w:cs="Times New Roman"/>
                <w:bCs/>
                <w:color w:val="000000"/>
                <w:sz w:val="24"/>
                <w:szCs w:val="24"/>
                <w:lang w:eastAsia="ru-RU"/>
              </w:rPr>
              <w:t xml:space="preserve"> :</w:t>
            </w:r>
            <w:proofErr w:type="gramEnd"/>
            <w:r w:rsidRPr="00873455">
              <w:rPr>
                <w:rFonts w:ascii="Times New Roman" w:eastAsia="Times New Roman" w:hAnsi="Times New Roman" w:cs="Times New Roman"/>
                <w:bCs/>
                <w:color w:val="000000"/>
                <w:sz w:val="24"/>
                <w:szCs w:val="24"/>
                <w:lang w:eastAsia="ru-RU"/>
              </w:rPr>
              <w:t xml:space="preserve"> </w:t>
            </w:r>
            <w:r w:rsidRPr="00873455">
              <w:rPr>
                <w:rFonts w:ascii="Times New Roman" w:eastAsia="Times New Roman" w:hAnsi="Times New Roman" w:cs="Times New Roman"/>
                <w:bCs/>
                <w:color w:val="000000"/>
                <w:sz w:val="24"/>
                <w:szCs w:val="24"/>
                <w:lang w:val="en-US" w:eastAsia="ru-RU"/>
              </w:rPr>
              <w:t>http</w:t>
            </w:r>
            <w:r w:rsidRPr="00873455">
              <w:rPr>
                <w:rFonts w:ascii="Times New Roman" w:eastAsia="Times New Roman" w:hAnsi="Times New Roman" w:cs="Times New Roman"/>
                <w:bCs/>
                <w:color w:val="000000"/>
                <w:sz w:val="24"/>
                <w:szCs w:val="24"/>
                <w:lang w:eastAsia="ru-RU"/>
              </w:rPr>
              <w:t>://</w:t>
            </w:r>
            <w:r w:rsidRPr="00873455">
              <w:rPr>
                <w:rFonts w:ascii="Times New Roman" w:eastAsia="Times New Roman" w:hAnsi="Times New Roman" w:cs="Times New Roman"/>
                <w:bCs/>
                <w:color w:val="000000"/>
                <w:sz w:val="24"/>
                <w:szCs w:val="24"/>
                <w:lang w:val="en-US" w:eastAsia="ru-RU"/>
              </w:rPr>
              <w:t>www</w:t>
            </w:r>
            <w:r w:rsidRPr="00873455">
              <w:rPr>
                <w:rFonts w:ascii="Times New Roman" w:eastAsia="Times New Roman" w:hAnsi="Times New Roman" w:cs="Times New Roman"/>
                <w:bCs/>
                <w:color w:val="000000"/>
                <w:sz w:val="24"/>
                <w:szCs w:val="24"/>
                <w:lang w:eastAsia="ru-RU"/>
              </w:rPr>
              <w:t>.</w:t>
            </w:r>
            <w:proofErr w:type="spellStart"/>
            <w:r w:rsidRPr="00873455">
              <w:rPr>
                <w:rFonts w:ascii="Times New Roman" w:eastAsia="Times New Roman" w:hAnsi="Times New Roman" w:cs="Times New Roman"/>
                <w:bCs/>
                <w:color w:val="000000"/>
                <w:sz w:val="24"/>
                <w:szCs w:val="24"/>
                <w:lang w:val="en-US" w:eastAsia="ru-RU"/>
              </w:rPr>
              <w:t>wonderlic</w:t>
            </w:r>
            <w:proofErr w:type="spellEnd"/>
            <w:r w:rsidRPr="00873455">
              <w:rPr>
                <w:rFonts w:ascii="Times New Roman" w:eastAsia="Times New Roman" w:hAnsi="Times New Roman" w:cs="Times New Roman"/>
                <w:bCs/>
                <w:color w:val="000000"/>
                <w:sz w:val="24"/>
                <w:szCs w:val="24"/>
                <w:lang w:eastAsia="ru-RU"/>
              </w:rPr>
              <w:t>.</w:t>
            </w:r>
            <w:r w:rsidRPr="00873455">
              <w:rPr>
                <w:rFonts w:ascii="Times New Roman" w:eastAsia="Times New Roman" w:hAnsi="Times New Roman" w:cs="Times New Roman"/>
                <w:bCs/>
                <w:color w:val="000000"/>
                <w:sz w:val="24"/>
                <w:szCs w:val="24"/>
                <w:lang w:val="en-US" w:eastAsia="ru-RU"/>
              </w:rPr>
              <w:t>info</w:t>
            </w:r>
            <w:r w:rsidRPr="00873455">
              <w:rPr>
                <w:rFonts w:ascii="Times New Roman" w:eastAsia="Times New Roman" w:hAnsi="Times New Roman" w:cs="Times New Roman"/>
                <w:bCs/>
                <w:color w:val="000000"/>
                <w:sz w:val="24"/>
                <w:szCs w:val="24"/>
                <w:lang w:eastAsia="ru-RU"/>
              </w:rPr>
              <w:t>/</w:t>
            </w:r>
          </w:p>
          <w:p w:rsidR="00CF0C17" w:rsidRPr="00873455" w:rsidRDefault="00CF0C17" w:rsidP="00FE5096">
            <w:pPr>
              <w:spacing w:before="150" w:after="150" w:line="240" w:lineRule="auto"/>
              <w:jc w:val="both"/>
              <w:rPr>
                <w:rFonts w:ascii="Times New Roman" w:eastAsia="Times New Roman" w:hAnsi="Times New Roman" w:cs="Times New Roman"/>
                <w:bCs/>
                <w:color w:val="000000"/>
                <w:sz w:val="24"/>
                <w:szCs w:val="24"/>
                <w:lang w:eastAsia="ru-RU"/>
              </w:rPr>
            </w:pPr>
          </w:p>
          <w:p w:rsidR="00B92FAD" w:rsidRPr="00873455" w:rsidRDefault="00B92FAD" w:rsidP="00FE5096">
            <w:pPr>
              <w:spacing w:before="150" w:after="150" w:line="240" w:lineRule="auto"/>
              <w:jc w:val="both"/>
              <w:rPr>
                <w:rFonts w:ascii="Times New Roman" w:eastAsia="Times New Roman" w:hAnsi="Times New Roman" w:cs="Times New Roman"/>
                <w:bCs/>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Our History</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A pioneer in the field of Industrial Psychology, Eldon 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was one of the first to develop a short-form test of cognitive ability,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 (WPT). His analyses, in cooperation with Carl </w:t>
            </w:r>
            <w:proofErr w:type="spellStart"/>
            <w:r w:rsidRPr="00873455">
              <w:rPr>
                <w:rFonts w:ascii="Times New Roman" w:eastAsia="Times New Roman" w:hAnsi="Times New Roman" w:cs="Times New Roman"/>
                <w:bCs/>
                <w:i/>
                <w:color w:val="000000"/>
                <w:sz w:val="24"/>
                <w:szCs w:val="24"/>
                <w:lang w:val="en-US" w:eastAsia="ru-RU"/>
              </w:rPr>
              <w:t>Hovland</w:t>
            </w:r>
            <w:proofErr w:type="spellEnd"/>
            <w:r w:rsidRPr="00873455">
              <w:rPr>
                <w:rFonts w:ascii="Times New Roman" w:eastAsia="Times New Roman" w:hAnsi="Times New Roman" w:cs="Times New Roman"/>
                <w:bCs/>
                <w:i/>
                <w:color w:val="000000"/>
                <w:sz w:val="24"/>
                <w:szCs w:val="24"/>
                <w:lang w:val="en-US" w:eastAsia="ru-RU"/>
              </w:rPr>
              <w:t>, selected the most effective test questions and organized them in a manner that dramatically reduced testing time while maintaining validity and reliability. This shortened test was less intimidating for job applicants and more efficient for employers.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1937, E.F.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began distributing the WPT from his apartment in Chicago and later from his homes in Glencoe and Northfield, Illinois. Test sales were primarily based on one personnel executive recommending it to another. This word of mouth endorsement spread and the volume of tests administered rapidly grew.</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As Household Finance Corporation’s first Director of Personnel, E.F.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promoted the scientific analysis of job applicant abilities as a continuing business practice. Results of his studies were published in the Journal of Applied Psychology (1939) and by the National Industrial Conference Board (1948).</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During the Second World War, the WPT was used by the Navy in the selection of candidates for pilot training and navigation.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himself applied his specialized background to the problems of employee placement and training during war time production at Douglas Aircraft Corporation.</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1950,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published the first normative study of job applicant test scores.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The 1960s and 1970s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1960, a second nationwide normative study of job applicants was completed and set the precedence for a series of decennial studies that continue today. With the establishment of E.F.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&amp; Associates, Inc. in 1961, daily management of the test publishing was passed to the next generation, Eldon’s son Charles 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‘Chuck’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soon expanded the range of products and services offered by adding the Hay Battery, clerical and psychomotor tests, and hiring forms and procedures.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During the 1960s and 1970s, the civil rights movement raised the concern for potential bias in pre-employment testing. The Civil Rights Act of 1964 provided legal requirements for employers to avoid discrimination based on race, national origin, or religion and set up the Equal Employment Opportunity Commission to enforce these laws. Unfortunately, many employers did practice racial preferences in their hiring and promotion of employees, and some of these </w:t>
            </w:r>
            <w:r w:rsidRPr="00873455">
              <w:rPr>
                <w:rFonts w:ascii="Times New Roman" w:eastAsia="Times New Roman" w:hAnsi="Times New Roman" w:cs="Times New Roman"/>
                <w:bCs/>
                <w:i/>
                <w:color w:val="000000"/>
                <w:sz w:val="24"/>
                <w:szCs w:val="24"/>
                <w:lang w:val="en-US" w:eastAsia="ru-RU"/>
              </w:rPr>
              <w:lastRenderedPageBreak/>
              <w:t xml:space="preserve">employers also used pre-employment testing, including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Legal action against employers in the late 1960s and early 1970s found many guilty of unfair employment practices. At the same time, differences in scoring patterns on pre-employment tests by race and national origin came to be regarded as indications of unfair bias in test content. As a result, traditional test validation studies were expanded to include ‘differential’ validity, the analysis of validity by racial and ethnic subgroups.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1970 and 1972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published the next decennial study of job applicant test scores, this time by job title, by race and national origin, studies that remain today as the most comprehensive studies of their kind. These studies have provided a rich resource for researchers examining the questions of test fairness, bias, and validity.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studies, together with studies from government and academic researchers, have conclusively demonstrated that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 </w:t>
            </w:r>
            <w:proofErr w:type="gramStart"/>
            <w:r w:rsidRPr="00873455">
              <w:rPr>
                <w:rFonts w:ascii="Times New Roman" w:eastAsia="Times New Roman" w:hAnsi="Times New Roman" w:cs="Times New Roman"/>
                <w:bCs/>
                <w:i/>
                <w:color w:val="000000"/>
                <w:sz w:val="24"/>
                <w:szCs w:val="24"/>
                <w:lang w:val="en-US" w:eastAsia="ru-RU"/>
              </w:rPr>
              <w:t>specifically,</w:t>
            </w:r>
            <w:proofErr w:type="gramEnd"/>
            <w:r w:rsidRPr="00873455">
              <w:rPr>
                <w:rFonts w:ascii="Times New Roman" w:eastAsia="Times New Roman" w:hAnsi="Times New Roman" w:cs="Times New Roman"/>
                <w:bCs/>
                <w:i/>
                <w:color w:val="000000"/>
                <w:sz w:val="24"/>
                <w:szCs w:val="24"/>
                <w:lang w:val="en-US" w:eastAsia="ru-RU"/>
              </w:rPr>
              <w:t xml:space="preserve"> and professionally developed cognitive ability measures in general, are not biased against any racial group or nationality and are broadly valid as measures of employee job performance potential.</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Football and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No one knows for certain who first used the WPT to forecast performance as a football player. Nevertheless, one of the earliest and most enthusiastic users was Tom Landry of the Dallas Cowboys. Coach Landry found that WPT scores were related to learning the team playbook and to adaptability.</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Players who exercise greater options, from week to week and from play to play, need to score higher. Certainly, the WPT has no relationship to how fast a player can run or how accurately a player can pass the ball. Yet, each player must run and pass as part of a team, and individual players become a team through their training grounded by their team playbook. How well a player will learn the playbook and adapt within the scope of the team is forecast by the WPT. Of course, this is true for any team, in any workplace.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Trade and Technical Schools Admissions Testing</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the 1980s, postsecondary trade and technical schools were looking for a way to ensure that the students they admitted into training programs were capable of succeeding on the job after training. These for-profit businesses had built relationships with the local employers that hired their graduates, and it was these business owners that recommended schools use the same test that students would face when they applied for a job,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Trade and technical schools educate many adults who may not have taken a test in years. The brevity and the accuracy of the test made the WPT a natural choice.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responded to this new market by creating educational forms of the WPT called the Scholastic Level Exam (SLE).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1989,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published a study called Admissions Testing in Vocational &amp; Technical </w:t>
            </w:r>
            <w:r w:rsidRPr="00873455">
              <w:rPr>
                <w:rFonts w:ascii="Times New Roman" w:eastAsia="Times New Roman" w:hAnsi="Times New Roman" w:cs="Times New Roman"/>
                <w:bCs/>
                <w:i/>
                <w:color w:val="000000"/>
                <w:sz w:val="24"/>
                <w:szCs w:val="24"/>
                <w:lang w:val="en-US" w:eastAsia="ru-RU"/>
              </w:rPr>
              <w:lastRenderedPageBreak/>
              <w:t>Training Schools which reported the findings of several validity studies and set appropriate SLE minimum scores by program of study. The American Council on Education approved the SLE as a valid predictor of vocational training success and the U.S. Department of Education approved the test for Title IV “Ability-to-Benefit” (ATB) testing.</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published a new test,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Basic Skills Test, in 1994, to meet the revised requirements for ATB testing and in 1996 the U.S. Department of Education adopted much of </w:t>
            </w:r>
            <w:proofErr w:type="spellStart"/>
            <w:r w:rsidRPr="00873455">
              <w:rPr>
                <w:rFonts w:ascii="Times New Roman" w:eastAsia="Times New Roman" w:hAnsi="Times New Roman" w:cs="Times New Roman"/>
                <w:bCs/>
                <w:i/>
                <w:color w:val="000000"/>
                <w:sz w:val="24"/>
                <w:szCs w:val="24"/>
                <w:lang w:val="en-US" w:eastAsia="ru-RU"/>
              </w:rPr>
              <w:t>Wonderlic’s</w:t>
            </w:r>
            <w:proofErr w:type="spellEnd"/>
            <w:r w:rsidRPr="00873455">
              <w:rPr>
                <w:rFonts w:ascii="Times New Roman" w:eastAsia="Times New Roman" w:hAnsi="Times New Roman" w:cs="Times New Roman"/>
                <w:bCs/>
                <w:i/>
                <w:color w:val="000000"/>
                <w:sz w:val="24"/>
                <w:szCs w:val="24"/>
                <w:lang w:val="en-US" w:eastAsia="ru-RU"/>
              </w:rPr>
              <w:t xml:space="preserve"> ATB program procedures in their new regulations.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Today, thousands of private and public postsecondary schools in the U.S. and Canada use the SLE and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Basic Skills Test (WBST) for student admissions and ATB decisions.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The 1980s and 1990s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Clinical Psychologists working with stroke patients needed to measure intelligence regularly during the recovery process and traditional tests were too long and cumbersome. In 1981, C. B. </w:t>
            </w:r>
            <w:proofErr w:type="spellStart"/>
            <w:r w:rsidRPr="00873455">
              <w:rPr>
                <w:rFonts w:ascii="Times New Roman" w:eastAsia="Times New Roman" w:hAnsi="Times New Roman" w:cs="Times New Roman"/>
                <w:bCs/>
                <w:i/>
                <w:color w:val="000000"/>
                <w:sz w:val="24"/>
                <w:szCs w:val="24"/>
                <w:lang w:val="en-US" w:eastAsia="ru-RU"/>
              </w:rPr>
              <w:t>Dodrill</w:t>
            </w:r>
            <w:proofErr w:type="spellEnd"/>
            <w:r w:rsidRPr="00873455">
              <w:rPr>
                <w:rFonts w:ascii="Times New Roman" w:eastAsia="Times New Roman" w:hAnsi="Times New Roman" w:cs="Times New Roman"/>
                <w:bCs/>
                <w:i/>
                <w:color w:val="000000"/>
                <w:sz w:val="24"/>
                <w:szCs w:val="24"/>
                <w:lang w:val="en-US" w:eastAsia="ru-RU"/>
              </w:rPr>
              <w:t xml:space="preserve"> published a study in the Journal of Consulting and Clinical Psychologists finding the WPT as an accurate measure of full scale adult intelligence. He published two subsequent studies that examined the long term reliability of the WPT as a brief measure of intelligence.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In 1983 and 1992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published additional decennial studies establishing the relationship of median job applicant score for a position to the minimum score for acceptable job performance.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Under the leadership of third-generation owner, Charles F.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Jr.,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grew rapidly and expanded the products and services it provided to clients.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With the development and publication of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Basic Skills Test in 1993–1994,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tied test results directly to job requirements established by the U.S. Department of Labor in the Dictionary of Occupational Titles (DOT) and subsequent O*Net system. It also was the first test developed by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using the principals of Item Response Theory (IRT) to calibrate and score the tests.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Other tests added to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roster during this period included the Comprehensive Personality Profile (CPP), the Personal Characteristics Inventory (PCI), and the Entrepreneurial Quotient (EQ).</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Technology Provides New Opportunity</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With the emergence of the Internet and Interactive Voice Response (IVR) telephony,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can now provide services to its clients in the areas of recruiting, development, and retention.</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Two new products, </w:t>
            </w:r>
            <w:proofErr w:type="spellStart"/>
            <w:r w:rsidRPr="00873455">
              <w:rPr>
                <w:rFonts w:ascii="Times New Roman" w:eastAsia="Times New Roman" w:hAnsi="Times New Roman" w:cs="Times New Roman"/>
                <w:bCs/>
                <w:i/>
                <w:color w:val="000000"/>
                <w:sz w:val="24"/>
                <w:szCs w:val="24"/>
                <w:lang w:val="en-US" w:eastAsia="ru-RU"/>
              </w:rPr>
              <w:t>PhonApp</w:t>
            </w:r>
            <w:proofErr w:type="spellEnd"/>
            <w:r w:rsidRPr="00873455">
              <w:rPr>
                <w:rFonts w:ascii="Times New Roman" w:eastAsia="Times New Roman" w:hAnsi="Times New Roman" w:cs="Times New Roman"/>
                <w:bCs/>
                <w:i/>
                <w:color w:val="000000"/>
                <w:sz w:val="24"/>
                <w:szCs w:val="24"/>
                <w:lang w:val="en-US" w:eastAsia="ru-RU"/>
              </w:rPr>
              <w:t xml:space="preserve"> and </w:t>
            </w:r>
            <w:proofErr w:type="spellStart"/>
            <w:r w:rsidRPr="00873455">
              <w:rPr>
                <w:rFonts w:ascii="Times New Roman" w:eastAsia="Times New Roman" w:hAnsi="Times New Roman" w:cs="Times New Roman"/>
                <w:bCs/>
                <w:i/>
                <w:color w:val="000000"/>
                <w:sz w:val="24"/>
                <w:szCs w:val="24"/>
                <w:lang w:val="en-US" w:eastAsia="ru-RU"/>
              </w:rPr>
              <w:t>WebApp</w:t>
            </w:r>
            <w:proofErr w:type="spellEnd"/>
            <w:r w:rsidRPr="00873455">
              <w:rPr>
                <w:rFonts w:ascii="Times New Roman" w:eastAsia="Times New Roman" w:hAnsi="Times New Roman" w:cs="Times New Roman"/>
                <w:bCs/>
                <w:i/>
                <w:color w:val="000000"/>
                <w:sz w:val="24"/>
                <w:szCs w:val="24"/>
                <w:lang w:val="en-US" w:eastAsia="ru-RU"/>
              </w:rPr>
              <w:t xml:space="preserve">, make it convenient and cost-effective to pre-qualify </w:t>
            </w:r>
            <w:r w:rsidRPr="00873455">
              <w:rPr>
                <w:rFonts w:ascii="Times New Roman" w:eastAsia="Times New Roman" w:hAnsi="Times New Roman" w:cs="Times New Roman"/>
                <w:bCs/>
                <w:i/>
                <w:color w:val="000000"/>
                <w:sz w:val="24"/>
                <w:szCs w:val="24"/>
                <w:lang w:val="en-US" w:eastAsia="ru-RU"/>
              </w:rPr>
              <w:lastRenderedPageBreak/>
              <w:t>job seekers automatically by reducing staff time spent with unqualified candidates. Newspapers, radio, and television stations use these products to provide expanded services to their employment advertisers.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The telephone and web survey platform enable employers to gather candid opinions from new, current and exiting employees and use that information to plan for improvement and reduce turnover.</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Our online 360° review platform provides a powerful method of gathering feedback from managers, peers and direct reports resulting in individual development plans and increased awareness of corporate expectations and goals.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Consulting</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New technology allowed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to build customized solutions for clients. Our Industrial/Organizational psychology professionals established consultative relationships with clients and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Consulting group was established.</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Today,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Consulting is involved in the onboarding process for all new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clients, ensuring that each organization is using the correct assessments and minimum scores to meet their needs and to maximize the benefit of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products and services they choose.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A New Millennium</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continues to meet the needs of our clients by adding to our line of products and services. We recently introduced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Productivity Index (WPI), and new forms of the WPT called the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Personnel Test—Revised (WPT-R) which will be released on January 2, 2007.</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In 2006, we will publish our latest decennial study of the WPT including a look at the trends revealed by comparing it to previous studies.</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Online was released for client use in the summer of 2006. This Internet platform is at the heart of all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services to our clients. It allows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clients to manage their recruiting and selection processes from a single interface.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Online is customized for each organization and each position. This integrated platform will deliver employee recruitment, selection, development and retention processes and information.</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Inc. is still a family-run business with a deep commitment to developing the strategic products, services and technologies to help our clients reach their goals. We think E.F. would be proud!</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 xml:space="preserve">For more information about </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val="en-US" w:eastAsia="ru-RU"/>
              </w:rPr>
              <w:t xml:space="preserve"> employment testing or any of our products and services, </w:t>
            </w:r>
            <w:r w:rsidRPr="00873455">
              <w:rPr>
                <w:rFonts w:ascii="Times New Roman" w:eastAsia="Times New Roman" w:hAnsi="Times New Roman" w:cs="Times New Roman"/>
                <w:bCs/>
                <w:i/>
                <w:color w:val="000000"/>
                <w:sz w:val="24"/>
                <w:szCs w:val="24"/>
                <w:lang w:val="en-US" w:eastAsia="ru-RU"/>
              </w:rPr>
              <w:lastRenderedPageBreak/>
              <w:t>call us at 800.323.3742 or send us an email at sales@wonderlic.com today! Legal notice.</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1795 N. Butterfield Rd., Suite 200, Libertyville, IL 60048 • 800.323.3742</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This website works best with a modern browser using Cascading Style Sheets (CCS). You are viewing this website with either an old browser or with CSS turned off.</w:t>
            </w: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p>
          <w:p w:rsidR="00B92FAD" w:rsidRPr="00873455" w:rsidRDefault="00B92FAD" w:rsidP="00FE5096">
            <w:pPr>
              <w:spacing w:before="150" w:after="150" w:line="240" w:lineRule="auto"/>
              <w:jc w:val="both"/>
              <w:rPr>
                <w:rFonts w:ascii="Times New Roman" w:eastAsia="Times New Roman" w:hAnsi="Times New Roman" w:cs="Times New Roman"/>
                <w:bCs/>
                <w:i/>
                <w:color w:val="000000"/>
                <w:sz w:val="24"/>
                <w:szCs w:val="24"/>
                <w:lang w:val="en-US" w:eastAsia="ru-RU"/>
              </w:rPr>
            </w:pPr>
            <w:r w:rsidRPr="00873455">
              <w:rPr>
                <w:rFonts w:ascii="Times New Roman" w:eastAsia="Times New Roman" w:hAnsi="Times New Roman" w:cs="Times New Roman"/>
                <w:bCs/>
                <w:i/>
                <w:color w:val="000000"/>
                <w:sz w:val="24"/>
                <w:szCs w:val="24"/>
                <w:lang w:val="en-US" w:eastAsia="ru-RU"/>
              </w:rPr>
              <w:t>Please update your browser or turn on CSS.</w:t>
            </w:r>
          </w:p>
          <w:p w:rsidR="00B92FAD" w:rsidRPr="00873455" w:rsidRDefault="00400BA2" w:rsidP="00FE5096">
            <w:pPr>
              <w:spacing w:before="150" w:after="150" w:line="240" w:lineRule="auto"/>
              <w:jc w:val="both"/>
              <w:rPr>
                <w:rFonts w:ascii="Times New Roman" w:eastAsia="Times New Roman" w:hAnsi="Times New Roman" w:cs="Times New Roman"/>
                <w:bCs/>
                <w:i/>
                <w:color w:val="000000"/>
                <w:sz w:val="24"/>
                <w:szCs w:val="24"/>
                <w:lang w:eastAsia="ru-RU"/>
              </w:rPr>
            </w:pPr>
            <w:r w:rsidRPr="00873455">
              <w:rPr>
                <w:rFonts w:ascii="Times New Roman" w:eastAsia="Times New Roman" w:hAnsi="Times New Roman" w:cs="Times New Roman"/>
                <w:bCs/>
                <w:i/>
                <w:color w:val="000000"/>
                <w:sz w:val="24"/>
                <w:szCs w:val="24"/>
                <w:lang w:val="en-US" w:eastAsia="ru-RU"/>
              </w:rPr>
              <w:t>http</w:t>
            </w:r>
            <w:r w:rsidRPr="00873455">
              <w:rPr>
                <w:rFonts w:ascii="Times New Roman" w:eastAsia="Times New Roman" w:hAnsi="Times New Roman" w:cs="Times New Roman"/>
                <w:bCs/>
                <w:i/>
                <w:color w:val="000000"/>
                <w:sz w:val="24"/>
                <w:szCs w:val="24"/>
                <w:lang w:eastAsia="ru-RU"/>
              </w:rPr>
              <w:t>://</w:t>
            </w:r>
            <w:r w:rsidRPr="00873455">
              <w:rPr>
                <w:rFonts w:ascii="Times New Roman" w:eastAsia="Times New Roman" w:hAnsi="Times New Roman" w:cs="Times New Roman"/>
                <w:bCs/>
                <w:i/>
                <w:color w:val="000000"/>
                <w:sz w:val="24"/>
                <w:szCs w:val="24"/>
                <w:lang w:val="en-US" w:eastAsia="ru-RU"/>
              </w:rPr>
              <w:t>www</w:t>
            </w:r>
            <w:r w:rsidRPr="00873455">
              <w:rPr>
                <w:rFonts w:ascii="Times New Roman" w:eastAsia="Times New Roman" w:hAnsi="Times New Roman" w:cs="Times New Roman"/>
                <w:bCs/>
                <w:i/>
                <w:color w:val="000000"/>
                <w:sz w:val="24"/>
                <w:szCs w:val="24"/>
                <w:lang w:eastAsia="ru-RU"/>
              </w:rPr>
              <w:t>.</w:t>
            </w:r>
            <w:proofErr w:type="spellStart"/>
            <w:r w:rsidRPr="00873455">
              <w:rPr>
                <w:rFonts w:ascii="Times New Roman" w:eastAsia="Times New Roman" w:hAnsi="Times New Roman" w:cs="Times New Roman"/>
                <w:bCs/>
                <w:i/>
                <w:color w:val="000000"/>
                <w:sz w:val="24"/>
                <w:szCs w:val="24"/>
                <w:lang w:val="en-US" w:eastAsia="ru-RU"/>
              </w:rPr>
              <w:t>wonderlic</w:t>
            </w:r>
            <w:proofErr w:type="spellEnd"/>
            <w:r w:rsidRPr="00873455">
              <w:rPr>
                <w:rFonts w:ascii="Times New Roman" w:eastAsia="Times New Roman" w:hAnsi="Times New Roman" w:cs="Times New Roman"/>
                <w:bCs/>
                <w:i/>
                <w:color w:val="000000"/>
                <w:sz w:val="24"/>
                <w:szCs w:val="24"/>
                <w:lang w:eastAsia="ru-RU"/>
              </w:rPr>
              <w:t>.</w:t>
            </w:r>
            <w:r w:rsidRPr="00873455">
              <w:rPr>
                <w:rFonts w:ascii="Times New Roman" w:eastAsia="Times New Roman" w:hAnsi="Times New Roman" w:cs="Times New Roman"/>
                <w:bCs/>
                <w:i/>
                <w:color w:val="000000"/>
                <w:sz w:val="24"/>
                <w:szCs w:val="24"/>
                <w:lang w:val="en-US" w:eastAsia="ru-RU"/>
              </w:rPr>
              <w:t>info</w:t>
            </w:r>
            <w:r w:rsidRPr="00873455">
              <w:rPr>
                <w:rFonts w:ascii="Times New Roman" w:eastAsia="Times New Roman" w:hAnsi="Times New Roman" w:cs="Times New Roman"/>
                <w:bCs/>
                <w:i/>
                <w:color w:val="000000"/>
                <w:sz w:val="24"/>
                <w:szCs w:val="24"/>
                <w:lang w:eastAsia="ru-RU"/>
              </w:rPr>
              <w:t>/</w:t>
            </w:r>
          </w:p>
          <w:p w:rsidR="00B92FAD" w:rsidRPr="00873455" w:rsidRDefault="00B92FAD" w:rsidP="00FE5096">
            <w:pPr>
              <w:spacing w:before="150" w:after="150" w:line="240" w:lineRule="auto"/>
              <w:jc w:val="both"/>
              <w:rPr>
                <w:rFonts w:ascii="Times New Roman" w:eastAsia="Times New Roman" w:hAnsi="Times New Roman" w:cs="Times New Roman"/>
                <w:bCs/>
                <w:color w:val="000000"/>
                <w:sz w:val="24"/>
                <w:szCs w:val="24"/>
                <w:lang w:eastAsia="ru-RU"/>
              </w:rPr>
            </w:pPr>
          </w:p>
          <w:p w:rsidR="00873455" w:rsidRPr="00873455" w:rsidRDefault="00873455" w:rsidP="00873455">
            <w:pPr>
              <w:spacing w:before="150" w:after="150" w:line="240" w:lineRule="auto"/>
              <w:jc w:val="both"/>
              <w:rPr>
                <w:rFonts w:ascii="Times New Roman" w:eastAsia="Times New Roman" w:hAnsi="Times New Roman" w:cs="Times New Roman"/>
                <w:color w:val="000000"/>
                <w:sz w:val="24"/>
                <w:szCs w:val="24"/>
                <w:lang w:eastAsia="ru-RU"/>
              </w:rPr>
            </w:pPr>
          </w:p>
          <w:p w:rsidR="00CF0C17" w:rsidRPr="00873455" w:rsidRDefault="00CF0C17" w:rsidP="00FE5096">
            <w:pPr>
              <w:spacing w:before="150" w:after="150" w:line="240" w:lineRule="auto"/>
              <w:jc w:val="both"/>
              <w:rPr>
                <w:rFonts w:ascii="Times New Roman" w:eastAsia="Times New Roman" w:hAnsi="Times New Roman" w:cs="Times New Roman"/>
                <w:color w:val="000000"/>
                <w:sz w:val="24"/>
                <w:szCs w:val="24"/>
                <w:lang w:eastAsia="ru-RU"/>
              </w:rPr>
            </w:pPr>
          </w:p>
        </w:tc>
      </w:tr>
    </w:tbl>
    <w:p w:rsidR="002D35AB" w:rsidRPr="00FE5096" w:rsidRDefault="002D35AB" w:rsidP="00FE5096">
      <w:pPr>
        <w:jc w:val="both"/>
        <w:rPr>
          <w:rFonts w:ascii="Times New Roman" w:hAnsi="Times New Roman" w:cs="Times New Roman"/>
          <w:sz w:val="24"/>
          <w:szCs w:val="24"/>
        </w:rPr>
      </w:pPr>
    </w:p>
    <w:sectPr w:rsidR="002D35AB" w:rsidRPr="00FE5096" w:rsidSect="000F5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C51C3"/>
    <w:multiLevelType w:val="multilevel"/>
    <w:tmpl w:val="523C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F0C17"/>
    <w:rsid w:val="00091F30"/>
    <w:rsid w:val="000F54FC"/>
    <w:rsid w:val="001360B7"/>
    <w:rsid w:val="002B77F2"/>
    <w:rsid w:val="002D35AB"/>
    <w:rsid w:val="00321D69"/>
    <w:rsid w:val="003275C3"/>
    <w:rsid w:val="003E2EDE"/>
    <w:rsid w:val="00400BA2"/>
    <w:rsid w:val="00613F2E"/>
    <w:rsid w:val="007C48A5"/>
    <w:rsid w:val="00873455"/>
    <w:rsid w:val="008F48DF"/>
    <w:rsid w:val="00B92FAD"/>
    <w:rsid w:val="00C5269D"/>
    <w:rsid w:val="00C74E1F"/>
    <w:rsid w:val="00CD5B96"/>
    <w:rsid w:val="00CF0C17"/>
    <w:rsid w:val="00D3742F"/>
    <w:rsid w:val="00D44127"/>
    <w:rsid w:val="00D53AF7"/>
    <w:rsid w:val="00DE3CFE"/>
    <w:rsid w:val="00E81492"/>
    <w:rsid w:val="00F95AEF"/>
    <w:rsid w:val="00FD0B5C"/>
    <w:rsid w:val="00FE5096"/>
    <w:rsid w:val="00FF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FC"/>
  </w:style>
  <w:style w:type="paragraph" w:styleId="3">
    <w:name w:val="heading 3"/>
    <w:basedOn w:val="a"/>
    <w:link w:val="30"/>
    <w:uiPriority w:val="9"/>
    <w:qFormat/>
    <w:rsid w:val="002D35AB"/>
    <w:pPr>
      <w:spacing w:before="105" w:after="45" w:line="240" w:lineRule="auto"/>
      <w:ind w:left="300"/>
      <w:outlineLvl w:val="2"/>
    </w:pPr>
    <w:rPr>
      <w:rFonts w:ascii="Arial" w:eastAsia="Times New Roman" w:hAnsi="Arial" w:cs="Arial"/>
      <w:b/>
      <w:bCs/>
      <w:color w:val="244E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0C17"/>
    <w:rPr>
      <w:b/>
      <w:bCs/>
    </w:rPr>
  </w:style>
  <w:style w:type="paragraph" w:styleId="a4">
    <w:name w:val="Normal (Web)"/>
    <w:basedOn w:val="a"/>
    <w:uiPriority w:val="99"/>
    <w:unhideWhenUsed/>
    <w:rsid w:val="00CF0C17"/>
    <w:pPr>
      <w:spacing w:before="150" w:after="150" w:line="240" w:lineRule="auto"/>
    </w:pPr>
    <w:rPr>
      <w:rFonts w:ascii="Times New Roman" w:eastAsia="Times New Roman" w:hAnsi="Times New Roman" w:cs="Times New Roman"/>
      <w:sz w:val="24"/>
      <w:szCs w:val="24"/>
      <w:lang w:eastAsia="ru-RU"/>
    </w:rPr>
  </w:style>
  <w:style w:type="character" w:customStyle="1" w:styleId="small1">
    <w:name w:val="small1"/>
    <w:basedOn w:val="a0"/>
    <w:rsid w:val="00CF0C17"/>
    <w:rPr>
      <w:color w:val="999999"/>
      <w:sz w:val="24"/>
      <w:szCs w:val="24"/>
    </w:rPr>
  </w:style>
  <w:style w:type="character" w:styleId="a5">
    <w:name w:val="Hyperlink"/>
    <w:basedOn w:val="a0"/>
    <w:uiPriority w:val="99"/>
    <w:semiHidden/>
    <w:unhideWhenUsed/>
    <w:rsid w:val="00B92FAD"/>
    <w:rPr>
      <w:color w:val="0000FF"/>
      <w:u w:val="single"/>
    </w:rPr>
  </w:style>
  <w:style w:type="character" w:customStyle="1" w:styleId="texhtml1">
    <w:name w:val="texhtml1"/>
    <w:basedOn w:val="a0"/>
    <w:rsid w:val="00B92FAD"/>
    <w:rPr>
      <w:sz w:val="30"/>
      <w:szCs w:val="30"/>
    </w:rPr>
  </w:style>
  <w:style w:type="character" w:customStyle="1" w:styleId="30">
    <w:name w:val="Заголовок 3 Знак"/>
    <w:basedOn w:val="a0"/>
    <w:link w:val="3"/>
    <w:uiPriority w:val="9"/>
    <w:rsid w:val="002D35AB"/>
    <w:rPr>
      <w:rFonts w:ascii="Arial" w:eastAsia="Times New Roman" w:hAnsi="Arial" w:cs="Arial"/>
      <w:b/>
      <w:bCs/>
      <w:color w:val="244E00"/>
      <w:sz w:val="20"/>
      <w:szCs w:val="20"/>
      <w:lang w:eastAsia="ru-RU"/>
    </w:rPr>
  </w:style>
  <w:style w:type="paragraph" w:styleId="a6">
    <w:name w:val="Balloon Text"/>
    <w:basedOn w:val="a"/>
    <w:link w:val="a7"/>
    <w:uiPriority w:val="99"/>
    <w:semiHidden/>
    <w:unhideWhenUsed/>
    <w:rsid w:val="002D35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3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032994">
      <w:bodyDiv w:val="1"/>
      <w:marLeft w:val="0"/>
      <w:marRight w:val="0"/>
      <w:marTop w:val="0"/>
      <w:marBottom w:val="0"/>
      <w:divBdr>
        <w:top w:val="none" w:sz="0" w:space="0" w:color="auto"/>
        <w:left w:val="none" w:sz="0" w:space="0" w:color="auto"/>
        <w:bottom w:val="none" w:sz="0" w:space="0" w:color="auto"/>
        <w:right w:val="none" w:sz="0" w:space="0" w:color="auto"/>
      </w:divBdr>
      <w:divsChild>
        <w:div w:id="830561197">
          <w:marLeft w:val="0"/>
          <w:marRight w:val="0"/>
          <w:marTop w:val="0"/>
          <w:marBottom w:val="0"/>
          <w:divBdr>
            <w:top w:val="none" w:sz="0" w:space="0" w:color="auto"/>
            <w:left w:val="none" w:sz="0" w:space="0" w:color="auto"/>
            <w:bottom w:val="none" w:sz="0" w:space="0" w:color="auto"/>
            <w:right w:val="none" w:sz="0" w:space="0" w:color="auto"/>
          </w:divBdr>
          <w:divsChild>
            <w:div w:id="501166455">
              <w:marLeft w:val="0"/>
              <w:marRight w:val="0"/>
              <w:marTop w:val="0"/>
              <w:marBottom w:val="0"/>
              <w:divBdr>
                <w:top w:val="none" w:sz="0" w:space="0" w:color="auto"/>
                <w:left w:val="none" w:sz="0" w:space="0" w:color="auto"/>
                <w:bottom w:val="none" w:sz="0" w:space="0" w:color="auto"/>
                <w:right w:val="none" w:sz="0" w:space="0" w:color="auto"/>
              </w:divBdr>
              <w:divsChild>
                <w:div w:id="1478961799">
                  <w:marLeft w:val="0"/>
                  <w:marRight w:val="0"/>
                  <w:marTop w:val="0"/>
                  <w:marBottom w:val="0"/>
                  <w:divBdr>
                    <w:top w:val="none" w:sz="0" w:space="0" w:color="auto"/>
                    <w:left w:val="none" w:sz="0" w:space="0" w:color="auto"/>
                    <w:bottom w:val="none" w:sz="0" w:space="0" w:color="auto"/>
                    <w:right w:val="single" w:sz="6" w:space="0" w:color="CCCCCC"/>
                  </w:divBdr>
                  <w:divsChild>
                    <w:div w:id="660817280">
                      <w:marLeft w:val="0"/>
                      <w:marRight w:val="0"/>
                      <w:marTop w:val="0"/>
                      <w:marBottom w:val="0"/>
                      <w:divBdr>
                        <w:top w:val="none" w:sz="0" w:space="0" w:color="auto"/>
                        <w:left w:val="none" w:sz="0" w:space="0" w:color="auto"/>
                        <w:bottom w:val="none" w:sz="0" w:space="0" w:color="auto"/>
                        <w:right w:val="none" w:sz="0" w:space="0" w:color="auto"/>
                      </w:divBdr>
                      <w:divsChild>
                        <w:div w:id="1638605430">
                          <w:marLeft w:val="0"/>
                          <w:marRight w:val="0"/>
                          <w:marTop w:val="0"/>
                          <w:marBottom w:val="0"/>
                          <w:divBdr>
                            <w:top w:val="none" w:sz="0" w:space="0" w:color="auto"/>
                            <w:left w:val="single" w:sz="6" w:space="0" w:color="CCCCCC"/>
                            <w:bottom w:val="none" w:sz="0" w:space="0" w:color="auto"/>
                            <w:right w:val="none" w:sz="0" w:space="0" w:color="auto"/>
                          </w:divBdr>
                          <w:divsChild>
                            <w:div w:id="871068259">
                              <w:marLeft w:val="0"/>
                              <w:marRight w:val="0"/>
                              <w:marTop w:val="0"/>
                              <w:marBottom w:val="0"/>
                              <w:divBdr>
                                <w:top w:val="none" w:sz="0" w:space="0" w:color="auto"/>
                                <w:left w:val="none" w:sz="0" w:space="0" w:color="auto"/>
                                <w:bottom w:val="none" w:sz="0" w:space="0" w:color="auto"/>
                                <w:right w:val="none" w:sz="0" w:space="0" w:color="auto"/>
                              </w:divBdr>
                              <w:divsChild>
                                <w:div w:id="8737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748203">
      <w:bodyDiv w:val="1"/>
      <w:marLeft w:val="0"/>
      <w:marRight w:val="0"/>
      <w:marTop w:val="0"/>
      <w:marBottom w:val="0"/>
      <w:divBdr>
        <w:top w:val="none" w:sz="0" w:space="0" w:color="auto"/>
        <w:left w:val="none" w:sz="0" w:space="0" w:color="auto"/>
        <w:bottom w:val="none" w:sz="0" w:space="0" w:color="auto"/>
        <w:right w:val="none" w:sz="0" w:space="0" w:color="auto"/>
      </w:divBdr>
      <w:divsChild>
        <w:div w:id="910504315">
          <w:marLeft w:val="0"/>
          <w:marRight w:val="0"/>
          <w:marTop w:val="0"/>
          <w:marBottom w:val="0"/>
          <w:divBdr>
            <w:top w:val="none" w:sz="0" w:space="0" w:color="auto"/>
            <w:left w:val="none" w:sz="0" w:space="0" w:color="auto"/>
            <w:bottom w:val="none" w:sz="0" w:space="0" w:color="auto"/>
            <w:right w:val="none" w:sz="0" w:space="0" w:color="auto"/>
          </w:divBdr>
          <w:divsChild>
            <w:div w:id="21158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m</cp:lastModifiedBy>
  <cp:revision>20</cp:revision>
  <dcterms:created xsi:type="dcterms:W3CDTF">2010-11-06T18:06:00Z</dcterms:created>
  <dcterms:modified xsi:type="dcterms:W3CDTF">2014-07-22T19:39:00Z</dcterms:modified>
</cp:coreProperties>
</file>